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3DB" w:rsidRDefault="00FD13DB"/>
    <w:p w:rsidR="00FD13DB" w:rsidRPr="00741307" w:rsidRDefault="00FD13DB">
      <w:pPr>
        <w:rPr>
          <w:b/>
          <w:sz w:val="28"/>
          <w:szCs w:val="28"/>
        </w:rPr>
      </w:pPr>
      <w:r w:rsidRPr="00741307">
        <w:rPr>
          <w:b/>
          <w:sz w:val="28"/>
          <w:szCs w:val="28"/>
        </w:rPr>
        <w:t xml:space="preserve">Un pour tous </w:t>
      </w:r>
      <w:proofErr w:type="gramStart"/>
      <w:r w:rsidRPr="00741307">
        <w:rPr>
          <w:b/>
          <w:sz w:val="28"/>
          <w:szCs w:val="28"/>
        </w:rPr>
        <w:t>moi</w:t>
      </w:r>
      <w:proofErr w:type="gramEnd"/>
      <w:r w:rsidRPr="00741307">
        <w:rPr>
          <w:b/>
          <w:sz w:val="28"/>
          <w:szCs w:val="28"/>
        </w:rPr>
        <w:t xml:space="preserve"> d’abord : livre d’or</w:t>
      </w:r>
    </w:p>
    <w:p w:rsidR="00FD13DB" w:rsidRPr="0019692E" w:rsidRDefault="00FD13DB">
      <w:pPr>
        <w:rPr>
          <w:sz w:val="24"/>
          <w:szCs w:val="24"/>
        </w:rPr>
      </w:pPr>
      <w:r w:rsidRPr="0019692E">
        <w:rPr>
          <w:sz w:val="24"/>
          <w:szCs w:val="24"/>
        </w:rPr>
        <w:t>« Un pour tous, moi d’abord est un spectacle remarquable ! On ne s’ennuie pas une seconde, que ce soit au niveau de l’action, du contenu ou de l’humour tout y est.</w:t>
      </w:r>
      <w:r w:rsidRPr="0019692E">
        <w:rPr>
          <w:sz w:val="24"/>
          <w:szCs w:val="24"/>
        </w:rPr>
        <w:br/>
        <w:t xml:space="preserve">Merci de nous faire vivre ces moments, j’ai hâte de pouvoir découvrir d’autres prestations ! » </w:t>
      </w:r>
      <w:r w:rsidRPr="0019692E">
        <w:rPr>
          <w:b/>
          <w:sz w:val="24"/>
          <w:szCs w:val="24"/>
        </w:rPr>
        <w:t>Jimmy</w:t>
      </w:r>
      <w:r w:rsidRPr="0019692E">
        <w:rPr>
          <w:sz w:val="24"/>
          <w:szCs w:val="24"/>
        </w:rPr>
        <w:t xml:space="preserve"> </w:t>
      </w:r>
    </w:p>
    <w:p w:rsidR="00FD13DB" w:rsidRPr="0019692E" w:rsidRDefault="00FD13DB">
      <w:pPr>
        <w:rPr>
          <w:sz w:val="24"/>
          <w:szCs w:val="24"/>
        </w:rPr>
      </w:pPr>
      <w:r w:rsidRPr="0019692E">
        <w:rPr>
          <w:sz w:val="24"/>
          <w:szCs w:val="24"/>
        </w:rPr>
        <w:t xml:space="preserve">« Bravo pour votre spectacle, ça a été un super moment, très divertissant, amusant… ! L’heure est passée un peu trop rapidement :) ! La thèse est surement validée vu la qualité de votre prestation ! Nous sommes allées acheter le livre d’A. Dumas le soir même pour ma fille ! » </w:t>
      </w:r>
      <w:r w:rsidRPr="0019692E">
        <w:rPr>
          <w:b/>
          <w:sz w:val="24"/>
          <w:szCs w:val="24"/>
        </w:rPr>
        <w:t>Julie</w:t>
      </w:r>
    </w:p>
    <w:p w:rsidR="005E4E0E" w:rsidRPr="0019692E" w:rsidRDefault="00FD13DB">
      <w:pPr>
        <w:rPr>
          <w:b/>
          <w:sz w:val="24"/>
          <w:szCs w:val="24"/>
        </w:rPr>
      </w:pPr>
      <w:r w:rsidRPr="0019692E">
        <w:rPr>
          <w:sz w:val="24"/>
          <w:szCs w:val="24"/>
        </w:rPr>
        <w:t xml:space="preserve"> « J’ai eu la chance de voir la première de Un pour tous, moi d’abord, et d’avoir en prime obtenu le grand rôle de Portos ! </w:t>
      </w:r>
      <w:proofErr w:type="gramStart"/>
      <w:r w:rsidRPr="0019692E">
        <w:rPr>
          <w:sz w:val="24"/>
          <w:szCs w:val="24"/>
        </w:rPr>
        <w:t>Une</w:t>
      </w:r>
      <w:proofErr w:type="gramEnd"/>
      <w:r w:rsidRPr="0019692E">
        <w:rPr>
          <w:sz w:val="24"/>
          <w:szCs w:val="24"/>
        </w:rPr>
        <w:t xml:space="preserve"> super pièce à voir et à revoir pour applaudir un dynamisme communicatif de la troupe... Bravo !!! » </w:t>
      </w:r>
      <w:proofErr w:type="spellStart"/>
      <w:r w:rsidRPr="0019692E">
        <w:rPr>
          <w:b/>
          <w:sz w:val="24"/>
          <w:szCs w:val="24"/>
        </w:rPr>
        <w:t>Kristo</w:t>
      </w:r>
      <w:proofErr w:type="spellEnd"/>
    </w:p>
    <w:p w:rsidR="003032CF" w:rsidRDefault="003032CF">
      <w:pPr>
        <w:rPr>
          <w:b/>
        </w:rPr>
      </w:pPr>
    </w:p>
    <w:p w:rsidR="003032CF" w:rsidRPr="00386EE1" w:rsidRDefault="003032CF">
      <w:pPr>
        <w:rPr>
          <w:b/>
          <w:sz w:val="28"/>
          <w:szCs w:val="28"/>
        </w:rPr>
      </w:pPr>
      <w:r w:rsidRPr="00386EE1">
        <w:rPr>
          <w:b/>
          <w:sz w:val="28"/>
          <w:szCs w:val="28"/>
        </w:rPr>
        <w:t>La Bascules</w:t>
      </w:r>
    </w:p>
    <w:p w:rsidR="00857A6B" w:rsidRDefault="003032CF">
      <w:pPr>
        <w:rPr>
          <w:rFonts w:ascii="Arial" w:hAnsi="Arial" w:cs="Arial"/>
          <w:color w:val="222222"/>
          <w:shd w:val="clear" w:color="auto" w:fill="FFFFFF"/>
        </w:rPr>
      </w:pPr>
      <w:r>
        <w:rPr>
          <w:rStyle w:val="il"/>
          <w:rFonts w:ascii="Arial" w:hAnsi="Arial" w:cs="Arial"/>
          <w:color w:val="222222"/>
          <w:shd w:val="clear" w:color="auto" w:fill="FFFFFF"/>
        </w:rPr>
        <w:t>LA</w:t>
      </w:r>
      <w:r>
        <w:rPr>
          <w:rFonts w:ascii="Arial" w:hAnsi="Arial" w:cs="Arial"/>
          <w:color w:val="222222"/>
          <w:shd w:val="clear" w:color="auto" w:fill="FFFFFF"/>
        </w:rPr>
        <w:t> </w:t>
      </w:r>
      <w:r>
        <w:rPr>
          <w:rStyle w:val="il"/>
          <w:rFonts w:ascii="Arial" w:hAnsi="Arial" w:cs="Arial"/>
          <w:color w:val="222222"/>
          <w:shd w:val="clear" w:color="auto" w:fill="FFFFFF"/>
        </w:rPr>
        <w:t>BASCULE</w:t>
      </w:r>
      <w:r>
        <w:rPr>
          <w:rFonts w:ascii="Arial" w:hAnsi="Arial" w:cs="Arial"/>
          <w:color w:val="222222"/>
          <w:shd w:val="clear" w:color="auto" w:fill="FFFFFF"/>
        </w:rPr>
        <w:t> a obtenu le coup de cœur du « </w:t>
      </w:r>
      <w:proofErr w:type="spellStart"/>
      <w:r>
        <w:rPr>
          <w:rFonts w:ascii="Arial" w:hAnsi="Arial" w:cs="Arial"/>
          <w:color w:val="222222"/>
          <w:shd w:val="clear" w:color="auto" w:fill="FFFFFF"/>
        </w:rPr>
        <w:t>Fest</w:t>
      </w:r>
      <w:proofErr w:type="spellEnd"/>
      <w:r>
        <w:rPr>
          <w:rFonts w:ascii="Arial" w:hAnsi="Arial" w:cs="Arial"/>
          <w:color w:val="222222"/>
          <w:shd w:val="clear" w:color="auto" w:fill="FFFFFF"/>
        </w:rPr>
        <w:t xml:space="preserve"> Chalon dans </w:t>
      </w:r>
      <w:r>
        <w:rPr>
          <w:rStyle w:val="il"/>
          <w:rFonts w:ascii="Arial" w:hAnsi="Arial" w:cs="Arial"/>
          <w:color w:val="222222"/>
          <w:shd w:val="clear" w:color="auto" w:fill="FFFFFF"/>
        </w:rPr>
        <w:t>la</w:t>
      </w:r>
      <w:r>
        <w:rPr>
          <w:rFonts w:ascii="Arial" w:hAnsi="Arial" w:cs="Arial"/>
          <w:color w:val="222222"/>
          <w:shd w:val="clear" w:color="auto" w:fill="FFFFFF"/>
        </w:rPr>
        <w:t> rue » </w:t>
      </w:r>
    </w:p>
    <w:p w:rsidR="00857A6B" w:rsidRPr="00857A6B" w:rsidRDefault="00857A6B" w:rsidP="00857A6B">
      <w:pPr>
        <w:shd w:val="clear" w:color="auto" w:fill="FFFFFF"/>
        <w:spacing w:after="0" w:line="240" w:lineRule="auto"/>
        <w:rPr>
          <w:rFonts w:ascii="Arial" w:eastAsia="Times New Roman" w:hAnsi="Arial" w:cs="Arial"/>
          <w:b/>
          <w:color w:val="222222"/>
          <w:sz w:val="24"/>
          <w:szCs w:val="24"/>
          <w:lang w:eastAsia="fr-FR"/>
        </w:rPr>
      </w:pPr>
      <w:r w:rsidRPr="00857A6B">
        <w:rPr>
          <w:rFonts w:ascii="Arial" w:eastAsia="Times New Roman" w:hAnsi="Arial" w:cs="Arial"/>
          <w:b/>
          <w:color w:val="222222"/>
          <w:sz w:val="24"/>
          <w:szCs w:val="24"/>
          <w:lang w:eastAsia="fr-FR"/>
        </w:rPr>
        <w:t>La guillotine au banc des accuses</w:t>
      </w:r>
    </w:p>
    <w:p w:rsidR="00857A6B" w:rsidRDefault="00857A6B" w:rsidP="00857A6B">
      <w:pPr>
        <w:shd w:val="clear" w:color="auto" w:fill="FFFFFF"/>
        <w:spacing w:after="0" w:line="240" w:lineRule="auto"/>
        <w:rPr>
          <w:rFonts w:ascii="Arial" w:eastAsia="Times New Roman" w:hAnsi="Arial" w:cs="Arial"/>
          <w:color w:val="222222"/>
          <w:sz w:val="24"/>
          <w:szCs w:val="24"/>
          <w:lang w:eastAsia="fr-FR"/>
        </w:rPr>
      </w:pPr>
      <w:r w:rsidRPr="00857A6B">
        <w:rPr>
          <w:rFonts w:ascii="Arial" w:eastAsia="Times New Roman" w:hAnsi="Arial" w:cs="Arial"/>
          <w:color w:val="222222"/>
          <w:sz w:val="24"/>
          <w:szCs w:val="24"/>
          <w:lang w:eastAsia="fr-FR"/>
        </w:rPr>
        <w:t>Un vieil homme nous interpelle : l'histoire de mon fils Roger et de la guillotine est une histoire ancienne, mais pour ma femme et moi, elle n'a jamais fini. C'est à travers les yeux</w:t>
      </w:r>
      <w:r>
        <w:rPr>
          <w:rFonts w:ascii="Arial" w:eastAsia="Times New Roman" w:hAnsi="Arial" w:cs="Arial"/>
          <w:color w:val="222222"/>
          <w:sz w:val="24"/>
          <w:szCs w:val="24"/>
          <w:lang w:eastAsia="fr-FR"/>
        </w:rPr>
        <w:t xml:space="preserve"> du père de Roger </w:t>
      </w:r>
      <w:proofErr w:type="spellStart"/>
      <w:r>
        <w:rPr>
          <w:rFonts w:ascii="Arial" w:eastAsia="Times New Roman" w:hAnsi="Arial" w:cs="Arial"/>
          <w:color w:val="222222"/>
          <w:sz w:val="24"/>
          <w:szCs w:val="24"/>
          <w:lang w:eastAsia="fr-FR"/>
        </w:rPr>
        <w:t>Bontems</w:t>
      </w:r>
      <w:proofErr w:type="spellEnd"/>
      <w:r>
        <w:rPr>
          <w:rFonts w:ascii="Arial" w:eastAsia="Times New Roman" w:hAnsi="Arial" w:cs="Arial"/>
          <w:color w:val="222222"/>
          <w:sz w:val="24"/>
          <w:szCs w:val="24"/>
          <w:lang w:eastAsia="fr-FR"/>
        </w:rPr>
        <w:t>, exé</w:t>
      </w:r>
      <w:r w:rsidRPr="00857A6B">
        <w:rPr>
          <w:rFonts w:ascii="Arial" w:eastAsia="Times New Roman" w:hAnsi="Arial" w:cs="Arial"/>
          <w:color w:val="222222"/>
          <w:sz w:val="24"/>
          <w:szCs w:val="24"/>
          <w:lang w:eastAsia="fr-FR"/>
        </w:rPr>
        <w:t xml:space="preserve">cuté en 1972, que nous vivons la descente aux. </w:t>
      </w:r>
    </w:p>
    <w:p w:rsidR="00857A6B" w:rsidRDefault="00857A6B" w:rsidP="00857A6B">
      <w:pPr>
        <w:shd w:val="clear" w:color="auto" w:fill="FFFFFF"/>
        <w:spacing w:after="0" w:line="240" w:lineRule="auto"/>
        <w:rPr>
          <w:rFonts w:ascii="Arial" w:eastAsia="Times New Roman" w:hAnsi="Arial" w:cs="Arial"/>
          <w:color w:val="222222"/>
          <w:sz w:val="24"/>
          <w:szCs w:val="24"/>
          <w:lang w:eastAsia="fr-FR"/>
        </w:rPr>
      </w:pPr>
    </w:p>
    <w:p w:rsidR="00857A6B" w:rsidRDefault="00857A6B" w:rsidP="00857A6B">
      <w:pPr>
        <w:shd w:val="clear" w:color="auto" w:fill="FFFFFF"/>
        <w:spacing w:after="0" w:line="240" w:lineRule="auto"/>
        <w:rPr>
          <w:rFonts w:ascii="Arial" w:eastAsia="Times New Roman" w:hAnsi="Arial" w:cs="Arial"/>
          <w:color w:val="222222"/>
          <w:sz w:val="24"/>
          <w:szCs w:val="24"/>
          <w:lang w:eastAsia="fr-FR"/>
        </w:rPr>
      </w:pPr>
      <w:r w:rsidRPr="00857A6B">
        <w:rPr>
          <w:rFonts w:ascii="Arial" w:eastAsia="Times New Roman" w:hAnsi="Arial" w:cs="Arial"/>
          <w:color w:val="222222"/>
          <w:sz w:val="24"/>
          <w:szCs w:val="24"/>
          <w:lang w:eastAsia="fr-FR"/>
        </w:rPr>
        <w:t>Nous suivons le procès des égorgeurs de Clairv</w:t>
      </w:r>
      <w:r>
        <w:rPr>
          <w:rFonts w:ascii="Arial" w:eastAsia="Times New Roman" w:hAnsi="Arial" w:cs="Arial"/>
          <w:color w:val="222222"/>
          <w:sz w:val="24"/>
          <w:szCs w:val="24"/>
          <w:lang w:eastAsia="fr-FR"/>
        </w:rPr>
        <w:t>aux, ses témoignages contradictoires et ses preuves insuffi</w:t>
      </w:r>
      <w:r w:rsidRPr="00857A6B">
        <w:rPr>
          <w:rFonts w:ascii="Arial" w:eastAsia="Times New Roman" w:hAnsi="Arial" w:cs="Arial"/>
          <w:color w:val="222222"/>
          <w:sz w:val="24"/>
          <w:szCs w:val="24"/>
          <w:lang w:eastAsia="fr-FR"/>
        </w:rPr>
        <w:t>santes. Robert Badinter a</w:t>
      </w:r>
      <w:r>
        <w:rPr>
          <w:rFonts w:ascii="Arial" w:eastAsia="Times New Roman" w:hAnsi="Arial" w:cs="Arial"/>
          <w:color w:val="222222"/>
          <w:sz w:val="24"/>
          <w:szCs w:val="24"/>
          <w:lang w:eastAsia="fr-FR"/>
        </w:rPr>
        <w:t>vait demandé à la cour de pren</w:t>
      </w:r>
      <w:r w:rsidRPr="00857A6B">
        <w:rPr>
          <w:rFonts w:ascii="Arial" w:eastAsia="Times New Roman" w:hAnsi="Arial" w:cs="Arial"/>
          <w:color w:val="222222"/>
          <w:sz w:val="24"/>
          <w:szCs w:val="24"/>
          <w:lang w:eastAsia="fr-FR"/>
        </w:rPr>
        <w:t>dre une décision historique, sans succès.</w:t>
      </w:r>
    </w:p>
    <w:p w:rsidR="00857A6B" w:rsidRPr="00857A6B" w:rsidRDefault="00857A6B" w:rsidP="00857A6B">
      <w:pPr>
        <w:shd w:val="clear" w:color="auto" w:fill="FFFFFF"/>
        <w:spacing w:after="0" w:line="240" w:lineRule="auto"/>
        <w:rPr>
          <w:rFonts w:ascii="Arial" w:eastAsia="Times New Roman" w:hAnsi="Arial" w:cs="Arial"/>
          <w:color w:val="222222"/>
          <w:sz w:val="24"/>
          <w:szCs w:val="24"/>
          <w:lang w:eastAsia="fr-FR"/>
        </w:rPr>
      </w:pPr>
      <w:r>
        <w:rPr>
          <w:rFonts w:ascii="Arial" w:eastAsia="Times New Roman" w:hAnsi="Arial" w:cs="Arial"/>
          <w:color w:val="222222"/>
          <w:sz w:val="24"/>
          <w:szCs w:val="24"/>
          <w:lang w:eastAsia="fr-FR"/>
        </w:rPr>
        <w:t>L'ordre et la justice sont incarnés par un second acteur, et les autres pro</w:t>
      </w:r>
      <w:r w:rsidRPr="00857A6B">
        <w:rPr>
          <w:rFonts w:ascii="Arial" w:eastAsia="Times New Roman" w:hAnsi="Arial" w:cs="Arial"/>
          <w:color w:val="222222"/>
          <w:sz w:val="24"/>
          <w:szCs w:val="24"/>
          <w:lang w:eastAsia="fr-FR"/>
        </w:rPr>
        <w:t>tagonistes sont représentés par des figurines, comme les marionnettes d'un système</w:t>
      </w:r>
    </w:p>
    <w:p w:rsidR="00857A6B" w:rsidRDefault="00857A6B" w:rsidP="00857A6B">
      <w:pPr>
        <w:shd w:val="clear" w:color="auto" w:fill="FFFFFF"/>
        <w:spacing w:after="0" w:line="240" w:lineRule="auto"/>
        <w:rPr>
          <w:rFonts w:ascii="Arial" w:eastAsia="Times New Roman" w:hAnsi="Arial" w:cs="Arial"/>
          <w:color w:val="222222"/>
          <w:sz w:val="24"/>
          <w:szCs w:val="24"/>
          <w:lang w:eastAsia="fr-FR"/>
        </w:rPr>
      </w:pPr>
    </w:p>
    <w:p w:rsidR="00857A6B" w:rsidRDefault="00857A6B" w:rsidP="00857A6B">
      <w:pPr>
        <w:shd w:val="clear" w:color="auto" w:fill="FFFFFF"/>
        <w:spacing w:after="0" w:line="240" w:lineRule="auto"/>
        <w:rPr>
          <w:rFonts w:ascii="Arial" w:eastAsia="Times New Roman" w:hAnsi="Arial" w:cs="Arial"/>
          <w:color w:val="222222"/>
          <w:sz w:val="24"/>
          <w:szCs w:val="24"/>
          <w:lang w:eastAsia="fr-FR"/>
        </w:rPr>
      </w:pPr>
      <w:r w:rsidRPr="00857A6B">
        <w:rPr>
          <w:rFonts w:ascii="Arial" w:eastAsia="Times New Roman" w:hAnsi="Arial" w:cs="Arial"/>
          <w:color w:val="222222"/>
          <w:sz w:val="24"/>
          <w:szCs w:val="24"/>
          <w:lang w:eastAsia="fr-FR"/>
        </w:rPr>
        <w:t>Eng</w:t>
      </w:r>
      <w:r>
        <w:rPr>
          <w:rFonts w:ascii="Arial" w:eastAsia="Times New Roman" w:hAnsi="Arial" w:cs="Arial"/>
          <w:color w:val="222222"/>
          <w:sz w:val="24"/>
          <w:szCs w:val="24"/>
          <w:lang w:eastAsia="fr-FR"/>
        </w:rPr>
        <w:t>agé, ce spectacle dénonce une « j</w:t>
      </w:r>
      <w:r w:rsidRPr="00857A6B">
        <w:rPr>
          <w:rFonts w:ascii="Arial" w:eastAsia="Times New Roman" w:hAnsi="Arial" w:cs="Arial"/>
          <w:color w:val="222222"/>
          <w:sz w:val="24"/>
          <w:szCs w:val="24"/>
          <w:lang w:eastAsia="fr-FR"/>
        </w:rPr>
        <w:t>ustice qui tue</w:t>
      </w:r>
      <w:r>
        <w:rPr>
          <w:rFonts w:ascii="Arial" w:eastAsia="Times New Roman" w:hAnsi="Arial" w:cs="Arial"/>
          <w:color w:val="222222"/>
          <w:sz w:val="24"/>
          <w:szCs w:val="24"/>
          <w:lang w:eastAsia="fr-FR"/>
        </w:rPr>
        <w:t> »</w:t>
      </w:r>
      <w:r w:rsidRPr="00857A6B">
        <w:rPr>
          <w:rFonts w:ascii="Arial" w:eastAsia="Times New Roman" w:hAnsi="Arial" w:cs="Arial"/>
          <w:color w:val="222222"/>
          <w:sz w:val="24"/>
          <w:szCs w:val="24"/>
          <w:lang w:eastAsia="fr-FR"/>
        </w:rPr>
        <w:t xml:space="preserve"> et présente les combats me-</w:t>
      </w:r>
      <w:r>
        <w:rPr>
          <w:rFonts w:ascii="Arial" w:eastAsia="Times New Roman" w:hAnsi="Arial" w:cs="Arial"/>
          <w:color w:val="222222"/>
          <w:sz w:val="24"/>
          <w:szCs w:val="24"/>
          <w:lang w:eastAsia="fr-FR"/>
        </w:rPr>
        <w:t xml:space="preserve"> nés pour l'abolition de la pei</w:t>
      </w:r>
      <w:r w:rsidRPr="00857A6B">
        <w:rPr>
          <w:rFonts w:ascii="Arial" w:eastAsia="Times New Roman" w:hAnsi="Arial" w:cs="Arial"/>
          <w:color w:val="222222"/>
          <w:sz w:val="24"/>
          <w:szCs w:val="24"/>
          <w:lang w:eastAsia="fr-FR"/>
        </w:rPr>
        <w:t>ne de mort, ainsi que les hommes qui y ont contribué</w:t>
      </w:r>
      <w:r>
        <w:rPr>
          <w:rFonts w:ascii="Arial" w:eastAsia="Times New Roman" w:hAnsi="Arial" w:cs="Arial"/>
          <w:color w:val="222222"/>
          <w:sz w:val="24"/>
          <w:szCs w:val="24"/>
          <w:lang w:eastAsia="fr-FR"/>
        </w:rPr>
        <w:t>.</w:t>
      </w:r>
    </w:p>
    <w:p w:rsidR="00857A6B" w:rsidRDefault="00857A6B" w:rsidP="00857A6B">
      <w:pPr>
        <w:shd w:val="clear" w:color="auto" w:fill="FFFFFF"/>
        <w:spacing w:after="0" w:line="240" w:lineRule="auto"/>
        <w:rPr>
          <w:rFonts w:ascii="Arial" w:eastAsia="Times New Roman" w:hAnsi="Arial" w:cs="Arial"/>
          <w:color w:val="222222"/>
          <w:sz w:val="24"/>
          <w:szCs w:val="24"/>
          <w:lang w:eastAsia="fr-FR"/>
        </w:rPr>
      </w:pPr>
      <w:r>
        <w:rPr>
          <w:rFonts w:ascii="Arial" w:eastAsia="Times New Roman" w:hAnsi="Arial" w:cs="Arial"/>
          <w:color w:val="222222"/>
          <w:sz w:val="24"/>
          <w:szCs w:val="24"/>
          <w:lang w:eastAsia="fr-FR"/>
        </w:rPr>
        <w:t>« </w:t>
      </w:r>
      <w:r w:rsidRPr="00857A6B">
        <w:rPr>
          <w:rFonts w:ascii="Arial" w:eastAsia="Times New Roman" w:hAnsi="Arial" w:cs="Arial"/>
          <w:color w:val="222222"/>
          <w:sz w:val="24"/>
          <w:szCs w:val="24"/>
          <w:lang w:eastAsia="fr-FR"/>
        </w:rPr>
        <w:t>La question de couper un homme vivant en deux ne se</w:t>
      </w:r>
      <w:r>
        <w:rPr>
          <w:rFonts w:ascii="Arial" w:eastAsia="Times New Roman" w:hAnsi="Arial" w:cs="Arial"/>
          <w:color w:val="222222"/>
          <w:sz w:val="24"/>
          <w:szCs w:val="24"/>
          <w:lang w:eastAsia="fr-FR"/>
        </w:rPr>
        <w:t xml:space="preserve"> pose pas en termes de dissua</w:t>
      </w:r>
      <w:r w:rsidRPr="00857A6B">
        <w:rPr>
          <w:rFonts w:ascii="Arial" w:eastAsia="Times New Roman" w:hAnsi="Arial" w:cs="Arial"/>
          <w:color w:val="222222"/>
          <w:sz w:val="24"/>
          <w:szCs w:val="24"/>
          <w:lang w:eastAsia="fr-FR"/>
        </w:rPr>
        <w:t>sion mais de choix politique et moral</w:t>
      </w:r>
      <w:r>
        <w:rPr>
          <w:rFonts w:ascii="Arial" w:eastAsia="Times New Roman" w:hAnsi="Arial" w:cs="Arial"/>
          <w:color w:val="222222"/>
          <w:sz w:val="24"/>
          <w:szCs w:val="24"/>
          <w:lang w:eastAsia="fr-FR"/>
        </w:rPr>
        <w:t> »</w:t>
      </w:r>
      <w:r w:rsidRPr="00857A6B">
        <w:rPr>
          <w:rFonts w:ascii="Arial" w:eastAsia="Times New Roman" w:hAnsi="Arial" w:cs="Arial"/>
          <w:color w:val="222222"/>
          <w:sz w:val="24"/>
          <w:szCs w:val="24"/>
          <w:lang w:eastAsia="fr-FR"/>
        </w:rPr>
        <w:t>.</w:t>
      </w:r>
    </w:p>
    <w:p w:rsidR="00857A6B" w:rsidRDefault="00857A6B" w:rsidP="00857A6B">
      <w:pPr>
        <w:shd w:val="clear" w:color="auto" w:fill="FFFFFF"/>
        <w:spacing w:after="0" w:line="240" w:lineRule="auto"/>
        <w:rPr>
          <w:rFonts w:ascii="Arial" w:eastAsia="Times New Roman" w:hAnsi="Arial" w:cs="Arial"/>
          <w:color w:val="222222"/>
          <w:sz w:val="24"/>
          <w:szCs w:val="24"/>
          <w:lang w:eastAsia="fr-FR"/>
        </w:rPr>
      </w:pPr>
    </w:p>
    <w:p w:rsidR="00857A6B" w:rsidRDefault="00857A6B" w:rsidP="00857A6B">
      <w:pPr>
        <w:shd w:val="clear" w:color="auto" w:fill="FFFFFF"/>
        <w:spacing w:after="0" w:line="240" w:lineRule="auto"/>
        <w:rPr>
          <w:rFonts w:ascii="Arial" w:eastAsia="Times New Roman" w:hAnsi="Arial" w:cs="Arial"/>
          <w:color w:val="222222"/>
          <w:sz w:val="24"/>
          <w:szCs w:val="24"/>
          <w:lang w:eastAsia="fr-FR"/>
        </w:rPr>
      </w:pPr>
      <w:r w:rsidRPr="00857A6B">
        <w:rPr>
          <w:rFonts w:ascii="Arial" w:eastAsia="Times New Roman" w:hAnsi="Arial" w:cs="Arial"/>
          <w:color w:val="222222"/>
          <w:sz w:val="24"/>
          <w:szCs w:val="24"/>
          <w:lang w:eastAsia="fr-FR"/>
        </w:rPr>
        <w:t>Un specta</w:t>
      </w:r>
      <w:r>
        <w:rPr>
          <w:rFonts w:ascii="Arial" w:eastAsia="Times New Roman" w:hAnsi="Arial" w:cs="Arial"/>
          <w:color w:val="222222"/>
          <w:sz w:val="24"/>
          <w:szCs w:val="24"/>
          <w:lang w:eastAsia="fr-FR"/>
        </w:rPr>
        <w:t>cle troublant et émouvant, ova</w:t>
      </w:r>
      <w:r w:rsidRPr="00857A6B">
        <w:rPr>
          <w:rFonts w:ascii="Arial" w:eastAsia="Times New Roman" w:hAnsi="Arial" w:cs="Arial"/>
          <w:color w:val="222222"/>
          <w:sz w:val="24"/>
          <w:szCs w:val="24"/>
          <w:lang w:eastAsia="fr-FR"/>
        </w:rPr>
        <w:t>tionné par le public, et qui fait réfléchir</w:t>
      </w:r>
      <w:r w:rsidR="0015422A">
        <w:rPr>
          <w:rFonts w:ascii="Arial" w:eastAsia="Times New Roman" w:hAnsi="Arial" w:cs="Arial"/>
          <w:color w:val="222222"/>
          <w:sz w:val="24"/>
          <w:szCs w:val="24"/>
          <w:lang w:eastAsia="fr-FR"/>
        </w:rPr>
        <w:t>.</w:t>
      </w:r>
    </w:p>
    <w:p w:rsidR="0015422A" w:rsidRDefault="0015422A" w:rsidP="0015422A">
      <w:pPr>
        <w:shd w:val="clear" w:color="auto" w:fill="FFFFFF"/>
        <w:spacing w:after="0" w:line="240" w:lineRule="auto"/>
        <w:jc w:val="right"/>
        <w:rPr>
          <w:rFonts w:ascii="Arial" w:eastAsia="Times New Roman" w:hAnsi="Arial" w:cs="Arial"/>
          <w:color w:val="222222"/>
          <w:sz w:val="24"/>
          <w:szCs w:val="24"/>
          <w:lang w:eastAsia="fr-FR"/>
        </w:rPr>
      </w:pPr>
      <w:r>
        <w:rPr>
          <w:rFonts w:ascii="Arial" w:eastAsia="Times New Roman" w:hAnsi="Arial" w:cs="Arial"/>
          <w:color w:val="222222"/>
          <w:sz w:val="24"/>
          <w:szCs w:val="24"/>
          <w:lang w:eastAsia="fr-FR"/>
        </w:rPr>
        <w:t>Le Dauphiné Libéré</w:t>
      </w:r>
    </w:p>
    <w:p w:rsidR="0015422A" w:rsidRDefault="0015422A" w:rsidP="00857A6B">
      <w:pPr>
        <w:shd w:val="clear" w:color="auto" w:fill="FFFFFF"/>
        <w:spacing w:after="0" w:line="240" w:lineRule="auto"/>
        <w:rPr>
          <w:rFonts w:ascii="Arial" w:eastAsia="Times New Roman" w:hAnsi="Arial" w:cs="Arial"/>
          <w:color w:val="222222"/>
          <w:sz w:val="24"/>
          <w:szCs w:val="24"/>
          <w:lang w:eastAsia="fr-FR"/>
        </w:rPr>
      </w:pPr>
    </w:p>
    <w:p w:rsidR="0015422A" w:rsidRPr="00386EE1" w:rsidRDefault="0015422A" w:rsidP="00857A6B">
      <w:pPr>
        <w:shd w:val="clear" w:color="auto" w:fill="FFFFFF"/>
        <w:spacing w:after="0" w:line="240" w:lineRule="auto"/>
        <w:rPr>
          <w:rFonts w:ascii="Arial" w:eastAsia="Times New Roman" w:hAnsi="Arial" w:cs="Arial"/>
          <w:b/>
          <w:color w:val="222222"/>
          <w:sz w:val="28"/>
          <w:szCs w:val="28"/>
          <w:lang w:eastAsia="fr-FR"/>
        </w:rPr>
      </w:pPr>
      <w:r w:rsidRPr="00386EE1">
        <w:rPr>
          <w:rFonts w:ascii="Arial" w:eastAsia="Times New Roman" w:hAnsi="Arial" w:cs="Arial"/>
          <w:b/>
          <w:color w:val="222222"/>
          <w:sz w:val="28"/>
          <w:szCs w:val="28"/>
          <w:lang w:eastAsia="fr-FR"/>
        </w:rPr>
        <w:t>Comment va le monde</w:t>
      </w:r>
      <w:r w:rsidRPr="00386EE1">
        <w:rPr>
          <w:rFonts w:ascii="Arial" w:eastAsia="Times New Roman" w:hAnsi="Arial" w:cs="Arial"/>
          <w:b/>
          <w:color w:val="222222"/>
          <w:sz w:val="28"/>
          <w:szCs w:val="28"/>
          <w:lang w:eastAsia="fr-FR"/>
        </w:rPr>
        <w:br/>
      </w:r>
    </w:p>
    <w:p w:rsidR="0015422A" w:rsidRPr="0019692E" w:rsidRDefault="0015422A" w:rsidP="0015422A">
      <w:pPr>
        <w:shd w:val="clear" w:color="auto" w:fill="FFFFFF"/>
        <w:spacing w:after="0" w:line="240" w:lineRule="auto"/>
        <w:rPr>
          <w:rFonts w:ascii="Arial" w:eastAsia="Times New Roman" w:hAnsi="Arial" w:cs="Arial"/>
          <w:b/>
          <w:color w:val="222222"/>
          <w:sz w:val="20"/>
          <w:szCs w:val="20"/>
          <w:lang w:eastAsia="fr-FR"/>
        </w:rPr>
      </w:pPr>
      <w:r w:rsidRPr="0019692E">
        <w:rPr>
          <w:rFonts w:ascii="Arial" w:eastAsia="Times New Roman" w:hAnsi="Arial" w:cs="Arial"/>
          <w:b/>
          <w:color w:val="222222"/>
          <w:sz w:val="20"/>
          <w:szCs w:val="20"/>
          <w:lang w:eastAsia="fr-FR"/>
        </w:rPr>
        <w:t>PRESSES ET BLOGS</w:t>
      </w:r>
    </w:p>
    <w:p w:rsidR="0015422A" w:rsidRPr="0015422A" w:rsidRDefault="0015422A" w:rsidP="0015422A">
      <w:pPr>
        <w:shd w:val="clear" w:color="auto" w:fill="FFFFFF"/>
        <w:spacing w:after="0" w:line="240" w:lineRule="auto"/>
        <w:rPr>
          <w:rFonts w:ascii="Arial" w:eastAsia="Times New Roman" w:hAnsi="Arial" w:cs="Arial"/>
          <w:color w:val="222222"/>
          <w:sz w:val="24"/>
          <w:szCs w:val="24"/>
          <w:lang w:eastAsia="fr-FR"/>
        </w:rPr>
      </w:pPr>
    </w:p>
    <w:p w:rsidR="0015422A" w:rsidRDefault="0015422A" w:rsidP="0015422A">
      <w:pPr>
        <w:shd w:val="clear" w:color="auto" w:fill="FFFFFF"/>
        <w:spacing w:after="0" w:line="240" w:lineRule="auto"/>
        <w:rPr>
          <w:rFonts w:ascii="Arial" w:eastAsia="Times New Roman" w:hAnsi="Arial" w:cs="Arial"/>
          <w:b/>
          <w:color w:val="222222"/>
          <w:sz w:val="24"/>
          <w:szCs w:val="24"/>
          <w:lang w:eastAsia="fr-FR"/>
        </w:rPr>
      </w:pPr>
      <w:r w:rsidRPr="0015422A">
        <w:rPr>
          <w:rFonts w:ascii="Arial" w:eastAsia="Times New Roman" w:hAnsi="Arial" w:cs="Arial"/>
          <w:color w:val="222222"/>
          <w:sz w:val="24"/>
          <w:szCs w:val="24"/>
          <w:lang w:eastAsia="fr-FR"/>
        </w:rPr>
        <w:t>Attention! Ça va vite ! La comédienne, sensible, à la diction</w:t>
      </w:r>
      <w:r>
        <w:rPr>
          <w:rFonts w:ascii="Arial" w:eastAsia="Times New Roman" w:hAnsi="Arial" w:cs="Arial"/>
          <w:color w:val="222222"/>
          <w:sz w:val="24"/>
          <w:szCs w:val="24"/>
          <w:lang w:eastAsia="fr-FR"/>
        </w:rPr>
        <w:t xml:space="preserve"> </w:t>
      </w:r>
      <w:r w:rsidRPr="0015422A">
        <w:rPr>
          <w:rFonts w:ascii="Arial" w:eastAsia="Times New Roman" w:hAnsi="Arial" w:cs="Arial"/>
          <w:color w:val="222222"/>
          <w:sz w:val="24"/>
          <w:szCs w:val="24"/>
          <w:lang w:eastAsia="fr-FR"/>
        </w:rPr>
        <w:t>épatante, au jeu précis, à l’air enfantin, ne nous fait rien perdre des textes et nous offre 70 minutes de calembours, de néologismes et de poésie.</w:t>
      </w:r>
      <w:r w:rsidRPr="0015422A">
        <w:rPr>
          <w:rFonts w:ascii="Arial" w:eastAsia="Times New Roman" w:hAnsi="Arial" w:cs="Arial"/>
          <w:b/>
          <w:color w:val="222222"/>
          <w:sz w:val="24"/>
          <w:szCs w:val="24"/>
          <w:lang w:eastAsia="fr-FR"/>
        </w:rPr>
        <w:t xml:space="preserve"> / LECANARD ENCHAÎNÉ</w:t>
      </w:r>
    </w:p>
    <w:p w:rsidR="0015422A" w:rsidRPr="0015422A" w:rsidRDefault="0015422A" w:rsidP="0015422A">
      <w:pPr>
        <w:shd w:val="clear" w:color="auto" w:fill="FFFFFF"/>
        <w:spacing w:after="0" w:line="240" w:lineRule="auto"/>
        <w:rPr>
          <w:rFonts w:ascii="Arial" w:eastAsia="Times New Roman" w:hAnsi="Arial" w:cs="Arial"/>
          <w:b/>
          <w:color w:val="222222"/>
          <w:sz w:val="24"/>
          <w:szCs w:val="24"/>
          <w:lang w:eastAsia="fr-FR"/>
        </w:rPr>
      </w:pPr>
    </w:p>
    <w:p w:rsidR="0015422A" w:rsidRPr="0015422A" w:rsidRDefault="0015422A" w:rsidP="0015422A">
      <w:pPr>
        <w:shd w:val="clear" w:color="auto" w:fill="FFFFFF"/>
        <w:spacing w:after="0" w:line="240" w:lineRule="auto"/>
        <w:rPr>
          <w:rFonts w:ascii="Arial" w:eastAsia="Times New Roman" w:hAnsi="Arial" w:cs="Arial"/>
          <w:b/>
          <w:color w:val="222222"/>
          <w:sz w:val="24"/>
          <w:szCs w:val="24"/>
          <w:lang w:eastAsia="fr-FR"/>
        </w:rPr>
      </w:pPr>
      <w:r w:rsidRPr="002E5B08">
        <w:rPr>
          <w:rFonts w:ascii="Arial" w:eastAsia="Times New Roman" w:hAnsi="Arial" w:cs="Arial"/>
          <w:color w:val="0070C0"/>
          <w:sz w:val="24"/>
          <w:szCs w:val="24"/>
          <w:lang w:eastAsia="fr-FR"/>
        </w:rPr>
        <w:lastRenderedPageBreak/>
        <w:t xml:space="preserve">Les textes de Sol, interprétés par Marie Thomas, laissent libre cours à la douce folie d’un clown qui observe le mouvement d’une </w:t>
      </w:r>
      <w:proofErr w:type="spellStart"/>
      <w:r w:rsidRPr="002E5B08">
        <w:rPr>
          <w:rFonts w:ascii="Arial" w:eastAsia="Times New Roman" w:hAnsi="Arial" w:cs="Arial"/>
          <w:color w:val="0070C0"/>
          <w:sz w:val="24"/>
          <w:szCs w:val="24"/>
          <w:lang w:eastAsia="fr-FR"/>
        </w:rPr>
        <w:t>planête</w:t>
      </w:r>
      <w:proofErr w:type="spellEnd"/>
      <w:r w:rsidRPr="002E5B08">
        <w:rPr>
          <w:rFonts w:ascii="Arial" w:eastAsia="Times New Roman" w:hAnsi="Arial" w:cs="Arial"/>
          <w:color w:val="0070C0"/>
          <w:sz w:val="24"/>
          <w:szCs w:val="24"/>
          <w:lang w:eastAsia="fr-FR"/>
        </w:rPr>
        <w:t xml:space="preserve"> à la dérive.</w:t>
      </w:r>
      <w:r w:rsidRPr="002E5B08">
        <w:rPr>
          <w:rFonts w:ascii="Arial" w:eastAsia="Times New Roman" w:hAnsi="Arial" w:cs="Arial"/>
          <w:color w:val="0070C0"/>
          <w:sz w:val="24"/>
          <w:szCs w:val="24"/>
          <w:lang w:eastAsia="fr-FR"/>
        </w:rPr>
        <w:br/>
        <w:t xml:space="preserve">Subtil, très drôle et pas seulement. De la belle ouvrage </w:t>
      </w:r>
      <w:r w:rsidRPr="0015422A">
        <w:rPr>
          <w:rFonts w:ascii="Arial" w:eastAsia="Times New Roman" w:hAnsi="Arial" w:cs="Arial"/>
          <w:b/>
          <w:color w:val="222222"/>
          <w:sz w:val="24"/>
          <w:szCs w:val="24"/>
          <w:lang w:eastAsia="fr-FR"/>
        </w:rPr>
        <w:t>/ L’HUMANITE</w:t>
      </w:r>
      <w:r>
        <w:rPr>
          <w:rFonts w:ascii="Arial" w:eastAsia="Times New Roman" w:hAnsi="Arial" w:cs="Arial"/>
          <w:b/>
          <w:color w:val="222222"/>
          <w:sz w:val="24"/>
          <w:szCs w:val="24"/>
          <w:lang w:eastAsia="fr-FR"/>
        </w:rPr>
        <w:br/>
      </w:r>
    </w:p>
    <w:p w:rsidR="0015422A" w:rsidRDefault="0015422A" w:rsidP="0015422A">
      <w:pPr>
        <w:shd w:val="clear" w:color="auto" w:fill="FFFFFF"/>
        <w:spacing w:after="0" w:line="240" w:lineRule="auto"/>
        <w:rPr>
          <w:rFonts w:ascii="Arial" w:eastAsia="Times New Roman" w:hAnsi="Arial" w:cs="Arial"/>
          <w:b/>
          <w:color w:val="222222"/>
          <w:sz w:val="24"/>
          <w:szCs w:val="24"/>
          <w:lang w:eastAsia="fr-FR"/>
        </w:rPr>
      </w:pPr>
      <w:r w:rsidRPr="0015422A">
        <w:rPr>
          <w:rFonts w:ascii="Arial" w:eastAsia="Times New Roman" w:hAnsi="Arial" w:cs="Arial"/>
          <w:color w:val="222222"/>
          <w:sz w:val="24"/>
          <w:szCs w:val="24"/>
          <w:lang w:eastAsia="fr-FR"/>
        </w:rPr>
        <w:t>Sol au monde. Le clown, ici</w:t>
      </w:r>
      <w:r>
        <w:rPr>
          <w:rFonts w:ascii="Arial" w:eastAsia="Times New Roman" w:hAnsi="Arial" w:cs="Arial"/>
          <w:color w:val="222222"/>
          <w:sz w:val="24"/>
          <w:szCs w:val="24"/>
          <w:lang w:eastAsia="fr-FR"/>
        </w:rPr>
        <w:t xml:space="preserve"> </w:t>
      </w:r>
      <w:r w:rsidRPr="0015422A">
        <w:rPr>
          <w:rFonts w:ascii="Arial" w:eastAsia="Times New Roman" w:hAnsi="Arial" w:cs="Arial"/>
          <w:color w:val="222222"/>
          <w:sz w:val="24"/>
          <w:szCs w:val="24"/>
          <w:lang w:eastAsia="fr-FR"/>
        </w:rPr>
        <w:t>n’est plus un acteur mais une actrice. Marie Thomas a son étrangeté personnelle : une force de diable sortant de sa boite,</w:t>
      </w:r>
      <w:r>
        <w:rPr>
          <w:rFonts w:ascii="Arial" w:eastAsia="Times New Roman" w:hAnsi="Arial" w:cs="Arial"/>
          <w:color w:val="222222"/>
          <w:sz w:val="24"/>
          <w:szCs w:val="24"/>
          <w:lang w:eastAsia="fr-FR"/>
        </w:rPr>
        <w:t xml:space="preserve"> </w:t>
      </w:r>
      <w:r w:rsidRPr="0015422A">
        <w:rPr>
          <w:rFonts w:ascii="Arial" w:eastAsia="Times New Roman" w:hAnsi="Arial" w:cs="Arial"/>
          <w:color w:val="222222"/>
          <w:sz w:val="24"/>
          <w:szCs w:val="24"/>
          <w:lang w:eastAsia="fr-FR"/>
        </w:rPr>
        <w:t>U</w:t>
      </w:r>
      <w:r>
        <w:rPr>
          <w:rFonts w:ascii="Arial" w:eastAsia="Times New Roman" w:hAnsi="Arial" w:cs="Arial"/>
          <w:color w:val="222222"/>
          <w:sz w:val="24"/>
          <w:szCs w:val="24"/>
          <w:lang w:eastAsia="fr-FR"/>
        </w:rPr>
        <w:t>n</w:t>
      </w:r>
      <w:r w:rsidRPr="0015422A">
        <w:rPr>
          <w:rFonts w:ascii="Arial" w:eastAsia="Times New Roman" w:hAnsi="Arial" w:cs="Arial"/>
          <w:color w:val="222222"/>
          <w:sz w:val="24"/>
          <w:szCs w:val="24"/>
          <w:lang w:eastAsia="fr-FR"/>
        </w:rPr>
        <w:t xml:space="preserve"> art de triturer les mots en Arlequin féminin, une voix foraine et bagarreuse....Une vérité aveuglante du</w:t>
      </w:r>
      <w:r>
        <w:rPr>
          <w:rFonts w:ascii="Arial" w:eastAsia="Times New Roman" w:hAnsi="Arial" w:cs="Arial"/>
          <w:color w:val="222222"/>
          <w:sz w:val="24"/>
          <w:szCs w:val="24"/>
          <w:lang w:eastAsia="fr-FR"/>
        </w:rPr>
        <w:t xml:space="preserve"> </w:t>
      </w:r>
      <w:r w:rsidRPr="0015422A">
        <w:rPr>
          <w:rFonts w:ascii="Arial" w:eastAsia="Times New Roman" w:hAnsi="Arial" w:cs="Arial"/>
          <w:color w:val="222222"/>
          <w:sz w:val="24"/>
          <w:szCs w:val="24"/>
          <w:lang w:eastAsia="fr-FR"/>
        </w:rPr>
        <w:t>rire et de la souffrance.</w:t>
      </w:r>
      <w:r w:rsidRPr="0015422A">
        <w:rPr>
          <w:rFonts w:ascii="Arial" w:eastAsia="Times New Roman" w:hAnsi="Arial" w:cs="Arial"/>
          <w:b/>
          <w:color w:val="222222"/>
          <w:sz w:val="24"/>
          <w:szCs w:val="24"/>
          <w:lang w:eastAsia="fr-FR"/>
        </w:rPr>
        <w:t xml:space="preserve"> / POLITIS</w:t>
      </w:r>
    </w:p>
    <w:p w:rsidR="0015422A" w:rsidRPr="0015422A" w:rsidRDefault="0015422A" w:rsidP="0015422A">
      <w:pPr>
        <w:shd w:val="clear" w:color="auto" w:fill="FFFFFF"/>
        <w:spacing w:after="0" w:line="240" w:lineRule="auto"/>
        <w:rPr>
          <w:rFonts w:ascii="Arial" w:eastAsia="Times New Roman" w:hAnsi="Arial" w:cs="Arial"/>
          <w:color w:val="222222"/>
          <w:sz w:val="24"/>
          <w:szCs w:val="24"/>
          <w:lang w:eastAsia="fr-FR"/>
        </w:rPr>
      </w:pPr>
    </w:p>
    <w:p w:rsidR="0015422A" w:rsidRDefault="0015422A" w:rsidP="0015422A">
      <w:pPr>
        <w:shd w:val="clear" w:color="auto" w:fill="FFFFFF"/>
        <w:spacing w:after="0" w:line="240" w:lineRule="auto"/>
        <w:rPr>
          <w:rFonts w:ascii="Arial" w:eastAsia="Times New Roman" w:hAnsi="Arial" w:cs="Arial"/>
          <w:b/>
          <w:color w:val="222222"/>
          <w:sz w:val="24"/>
          <w:szCs w:val="24"/>
          <w:lang w:eastAsia="fr-FR"/>
        </w:rPr>
      </w:pPr>
      <w:r w:rsidRPr="0015422A">
        <w:rPr>
          <w:rFonts w:ascii="Arial" w:eastAsia="Times New Roman" w:hAnsi="Arial" w:cs="Arial"/>
          <w:color w:val="222222"/>
          <w:sz w:val="24"/>
          <w:szCs w:val="24"/>
          <w:lang w:eastAsia="fr-FR"/>
        </w:rPr>
        <w:t>Un seul en scène intemporel qui tient de la performance sans avoir l’air d’y toucher. Marie Thomas se réapproprie le rôle avec jubilation</w:t>
      </w:r>
      <w:r w:rsidRPr="0015422A">
        <w:rPr>
          <w:rFonts w:ascii="Arial" w:eastAsia="Times New Roman" w:hAnsi="Arial" w:cs="Arial"/>
          <w:b/>
          <w:color w:val="222222"/>
          <w:sz w:val="24"/>
          <w:szCs w:val="24"/>
          <w:lang w:eastAsia="fr-FR"/>
        </w:rPr>
        <w:t>. / LA TERRASSE</w:t>
      </w:r>
    </w:p>
    <w:p w:rsidR="0015422A" w:rsidRPr="0015422A" w:rsidRDefault="0015422A" w:rsidP="0015422A">
      <w:pPr>
        <w:shd w:val="clear" w:color="auto" w:fill="FFFFFF"/>
        <w:spacing w:after="0" w:line="240" w:lineRule="auto"/>
        <w:rPr>
          <w:rFonts w:ascii="Arial" w:eastAsia="Times New Roman" w:hAnsi="Arial" w:cs="Arial"/>
          <w:b/>
          <w:color w:val="222222"/>
          <w:sz w:val="24"/>
          <w:szCs w:val="24"/>
          <w:lang w:eastAsia="fr-FR"/>
        </w:rPr>
      </w:pPr>
    </w:p>
    <w:p w:rsidR="0015422A" w:rsidRPr="0015422A" w:rsidRDefault="0015422A" w:rsidP="0015422A">
      <w:pPr>
        <w:shd w:val="clear" w:color="auto" w:fill="FFFFFF"/>
        <w:spacing w:after="0" w:line="240" w:lineRule="auto"/>
        <w:rPr>
          <w:rFonts w:ascii="Arial" w:eastAsia="Times New Roman" w:hAnsi="Arial" w:cs="Arial"/>
          <w:color w:val="0070C0"/>
          <w:sz w:val="24"/>
          <w:szCs w:val="24"/>
          <w:lang w:eastAsia="fr-FR"/>
        </w:rPr>
      </w:pPr>
      <w:r w:rsidRPr="0015422A">
        <w:rPr>
          <w:rFonts w:ascii="Arial" w:eastAsia="Times New Roman" w:hAnsi="Arial" w:cs="Arial"/>
          <w:color w:val="0070C0"/>
          <w:sz w:val="24"/>
          <w:szCs w:val="24"/>
          <w:lang w:eastAsia="fr-FR"/>
        </w:rPr>
        <w:t>Une langue inventive et magnifiquement humaine. Le public est transpercé d’émotion. / PARIS-NORMANDIE.FR</w:t>
      </w:r>
    </w:p>
    <w:p w:rsidR="0015422A" w:rsidRPr="0015422A" w:rsidRDefault="0015422A" w:rsidP="0015422A">
      <w:pPr>
        <w:shd w:val="clear" w:color="auto" w:fill="FFFFFF"/>
        <w:spacing w:after="0" w:line="240" w:lineRule="auto"/>
        <w:rPr>
          <w:rFonts w:ascii="Arial" w:eastAsia="Times New Roman" w:hAnsi="Arial" w:cs="Arial"/>
          <w:b/>
          <w:color w:val="222222"/>
          <w:sz w:val="24"/>
          <w:szCs w:val="24"/>
          <w:lang w:eastAsia="fr-FR"/>
        </w:rPr>
      </w:pPr>
    </w:p>
    <w:p w:rsidR="0015422A" w:rsidRPr="0015422A" w:rsidRDefault="0015422A" w:rsidP="0015422A">
      <w:pPr>
        <w:shd w:val="clear" w:color="auto" w:fill="FFFFFF"/>
        <w:spacing w:after="0" w:line="240" w:lineRule="auto"/>
        <w:rPr>
          <w:rFonts w:ascii="Arial" w:eastAsia="Times New Roman" w:hAnsi="Arial" w:cs="Arial"/>
          <w:color w:val="0070C0"/>
          <w:sz w:val="24"/>
          <w:szCs w:val="24"/>
          <w:lang w:eastAsia="fr-FR"/>
        </w:rPr>
      </w:pPr>
      <w:r w:rsidRPr="0015422A">
        <w:rPr>
          <w:rFonts w:ascii="Arial" w:eastAsia="Times New Roman" w:hAnsi="Arial" w:cs="Arial"/>
          <w:color w:val="0070C0"/>
          <w:sz w:val="24"/>
          <w:szCs w:val="24"/>
          <w:lang w:eastAsia="fr-FR"/>
        </w:rPr>
        <w:t>A ne manquer sous aucun prétexte. Le public de Comment va le monde ? Est subjugué. On rit d’autant plus que les paroles de SOL, incarné par une actrice sincère et juste de bout en bout, résonnent de vérité. Derrière la voix d’enfant</w:t>
      </w:r>
    </w:p>
    <w:p w:rsidR="0015422A" w:rsidRDefault="0015422A" w:rsidP="0015422A">
      <w:pPr>
        <w:shd w:val="clear" w:color="auto" w:fill="FFFFFF"/>
        <w:spacing w:after="0" w:line="240" w:lineRule="auto"/>
        <w:rPr>
          <w:rFonts w:ascii="Arial" w:eastAsia="Times New Roman" w:hAnsi="Arial" w:cs="Arial"/>
          <w:b/>
          <w:color w:val="222222"/>
          <w:sz w:val="24"/>
          <w:szCs w:val="24"/>
          <w:lang w:eastAsia="fr-FR"/>
        </w:rPr>
      </w:pPr>
      <w:r w:rsidRPr="0015422A">
        <w:rPr>
          <w:rFonts w:ascii="Arial" w:eastAsia="Times New Roman" w:hAnsi="Arial" w:cs="Arial"/>
          <w:color w:val="0070C0"/>
          <w:sz w:val="24"/>
          <w:szCs w:val="24"/>
          <w:lang w:eastAsia="fr-FR"/>
        </w:rPr>
        <w:t>De SOL, la douleur du monde éclate</w:t>
      </w:r>
      <w:r w:rsidRPr="0015422A">
        <w:rPr>
          <w:rFonts w:ascii="Arial" w:eastAsia="Times New Roman" w:hAnsi="Arial" w:cs="Arial"/>
          <w:b/>
          <w:color w:val="0070C0"/>
          <w:sz w:val="24"/>
          <w:szCs w:val="24"/>
          <w:lang w:eastAsia="fr-FR"/>
        </w:rPr>
        <w:t xml:space="preserve">. </w:t>
      </w:r>
      <w:r w:rsidRPr="0015422A">
        <w:rPr>
          <w:rFonts w:ascii="Arial" w:eastAsia="Times New Roman" w:hAnsi="Arial" w:cs="Arial"/>
          <w:b/>
          <w:color w:val="222222"/>
          <w:sz w:val="24"/>
          <w:szCs w:val="24"/>
          <w:lang w:eastAsia="fr-FR"/>
        </w:rPr>
        <w:t>/ BULLES DECULTURES</w:t>
      </w:r>
      <w:r w:rsidR="00741307">
        <w:rPr>
          <w:rFonts w:ascii="Arial" w:eastAsia="Times New Roman" w:hAnsi="Arial" w:cs="Arial"/>
          <w:b/>
          <w:color w:val="222222"/>
          <w:sz w:val="24"/>
          <w:szCs w:val="24"/>
          <w:lang w:eastAsia="fr-FR"/>
        </w:rPr>
        <w:t>.</w:t>
      </w:r>
    </w:p>
    <w:p w:rsidR="00741307" w:rsidRDefault="00741307" w:rsidP="0015422A">
      <w:pPr>
        <w:shd w:val="clear" w:color="auto" w:fill="FFFFFF"/>
        <w:spacing w:after="0" w:line="240" w:lineRule="auto"/>
        <w:rPr>
          <w:rFonts w:ascii="Arial" w:eastAsia="Times New Roman" w:hAnsi="Arial" w:cs="Arial"/>
          <w:b/>
          <w:color w:val="222222"/>
          <w:sz w:val="24"/>
          <w:szCs w:val="24"/>
          <w:lang w:eastAsia="fr-FR"/>
        </w:rPr>
      </w:pPr>
    </w:p>
    <w:p w:rsidR="00741307" w:rsidRDefault="00741307" w:rsidP="0015422A">
      <w:pPr>
        <w:shd w:val="clear" w:color="auto" w:fill="FFFFFF"/>
        <w:spacing w:after="0" w:line="240" w:lineRule="auto"/>
        <w:rPr>
          <w:rFonts w:ascii="Arial" w:eastAsia="Times New Roman" w:hAnsi="Arial" w:cs="Arial"/>
          <w:b/>
          <w:color w:val="222222"/>
          <w:sz w:val="24"/>
          <w:szCs w:val="24"/>
          <w:lang w:eastAsia="fr-FR"/>
        </w:rPr>
      </w:pPr>
    </w:p>
    <w:p w:rsidR="00741307" w:rsidRPr="00386EE1" w:rsidRDefault="00741307" w:rsidP="0015422A">
      <w:pPr>
        <w:shd w:val="clear" w:color="auto" w:fill="FFFFFF"/>
        <w:spacing w:after="0" w:line="240" w:lineRule="auto"/>
        <w:rPr>
          <w:rFonts w:ascii="Arial" w:eastAsia="Times New Roman" w:hAnsi="Arial" w:cs="Arial"/>
          <w:b/>
          <w:color w:val="222222"/>
          <w:sz w:val="28"/>
          <w:szCs w:val="28"/>
          <w:lang w:eastAsia="fr-FR"/>
        </w:rPr>
      </w:pPr>
      <w:r w:rsidRPr="00386EE1">
        <w:rPr>
          <w:rFonts w:ascii="Arial" w:eastAsia="Times New Roman" w:hAnsi="Arial" w:cs="Arial"/>
          <w:b/>
          <w:color w:val="222222"/>
          <w:sz w:val="28"/>
          <w:szCs w:val="28"/>
          <w:lang w:eastAsia="fr-FR"/>
        </w:rPr>
        <w:t>Le Coupe de Trafalgar</w:t>
      </w:r>
    </w:p>
    <w:p w:rsidR="0019692E" w:rsidRDefault="0019692E" w:rsidP="0015422A">
      <w:pPr>
        <w:shd w:val="clear" w:color="auto" w:fill="FFFFFF"/>
        <w:spacing w:after="0" w:line="240" w:lineRule="auto"/>
        <w:rPr>
          <w:rFonts w:ascii="Helvetica" w:hAnsi="Helvetica" w:cs="Helvetica"/>
          <w:color w:val="48586A"/>
          <w:shd w:val="clear" w:color="auto" w:fill="FFFFFF"/>
        </w:rPr>
      </w:pPr>
      <w:r>
        <w:rPr>
          <w:rFonts w:ascii="Helvetica" w:hAnsi="Helvetica" w:cs="Helvetica"/>
          <w:color w:val="48586A"/>
          <w:shd w:val="clear" w:color="auto" w:fill="FFFFFF"/>
        </w:rPr>
        <w:t xml:space="preserve">Le premier Théâtre sous les étoiles organisé par la Cie </w:t>
      </w:r>
      <w:proofErr w:type="spellStart"/>
      <w:r>
        <w:rPr>
          <w:rFonts w:ascii="Helvetica" w:hAnsi="Helvetica" w:cs="Helvetica"/>
          <w:color w:val="48586A"/>
          <w:shd w:val="clear" w:color="auto" w:fill="FFFFFF"/>
        </w:rPr>
        <w:t>Iskandar</w:t>
      </w:r>
      <w:proofErr w:type="spellEnd"/>
      <w:r>
        <w:rPr>
          <w:rFonts w:ascii="Helvetica" w:hAnsi="Helvetica" w:cs="Helvetica"/>
          <w:color w:val="48586A"/>
          <w:shd w:val="clear" w:color="auto" w:fill="FFFFFF"/>
        </w:rPr>
        <w:t xml:space="preserve"> a rencontré un très beau succès. </w:t>
      </w:r>
      <w:bookmarkStart w:id="0" w:name="_GoBack"/>
      <w:bookmarkEnd w:id="0"/>
    </w:p>
    <w:p w:rsidR="0019692E" w:rsidRDefault="0019692E" w:rsidP="0015422A">
      <w:pPr>
        <w:shd w:val="clear" w:color="auto" w:fill="FFFFFF"/>
        <w:spacing w:after="0" w:line="240" w:lineRule="auto"/>
        <w:rPr>
          <w:rFonts w:ascii="Helvetica" w:hAnsi="Helvetica" w:cs="Helvetica"/>
          <w:color w:val="48586A"/>
          <w:shd w:val="clear" w:color="auto" w:fill="FFFFFF"/>
        </w:rPr>
      </w:pPr>
      <w:r>
        <w:rPr>
          <w:rFonts w:ascii="Helvetica" w:hAnsi="Helvetica" w:cs="Helvetica"/>
          <w:color w:val="48586A"/>
          <w:shd w:val="clear" w:color="auto" w:fill="FFFFFF"/>
        </w:rPr>
        <w:t xml:space="preserve">La Cie </w:t>
      </w:r>
      <w:proofErr w:type="spellStart"/>
      <w:r>
        <w:rPr>
          <w:rFonts w:ascii="Helvetica" w:hAnsi="Helvetica" w:cs="Helvetica"/>
          <w:color w:val="48586A"/>
          <w:shd w:val="clear" w:color="auto" w:fill="FFFFFF"/>
        </w:rPr>
        <w:t>Iskandar</w:t>
      </w:r>
      <w:proofErr w:type="spellEnd"/>
      <w:r>
        <w:rPr>
          <w:rFonts w:ascii="Helvetica" w:hAnsi="Helvetica" w:cs="Helvetica"/>
          <w:color w:val="48586A"/>
          <w:shd w:val="clear" w:color="auto" w:fill="FFFFFF"/>
        </w:rPr>
        <w:t xml:space="preserve"> proposait Le Coup de Trafalgar de Roger Vitrac. En choisissant de monter cette œuvre rare, la compagnie souhaitait rendre hommage à un enfant du pays, né à </w:t>
      </w:r>
      <w:proofErr w:type="spellStart"/>
      <w:r>
        <w:rPr>
          <w:rFonts w:ascii="Helvetica" w:hAnsi="Helvetica" w:cs="Helvetica"/>
          <w:color w:val="48586A"/>
          <w:shd w:val="clear" w:color="auto" w:fill="FFFFFF"/>
        </w:rPr>
        <w:t>Pinsac</w:t>
      </w:r>
      <w:proofErr w:type="spellEnd"/>
      <w:r>
        <w:rPr>
          <w:rFonts w:ascii="Helvetica" w:hAnsi="Helvetica" w:cs="Helvetica"/>
          <w:color w:val="48586A"/>
          <w:shd w:val="clear" w:color="auto" w:fill="FFFFFF"/>
        </w:rPr>
        <w:t xml:space="preserve"> en 1899, devenu l’une des grandes figures du mouvement surréaliste.</w:t>
      </w:r>
    </w:p>
    <w:p w:rsidR="0019692E" w:rsidRDefault="0019692E" w:rsidP="0015422A">
      <w:pPr>
        <w:shd w:val="clear" w:color="auto" w:fill="FFFFFF"/>
        <w:spacing w:after="0" w:line="240" w:lineRule="auto"/>
        <w:rPr>
          <w:rFonts w:ascii="Helvetica" w:hAnsi="Helvetica" w:cs="Helvetica"/>
          <w:color w:val="48586A"/>
          <w:shd w:val="clear" w:color="auto" w:fill="FFFFFF"/>
        </w:rPr>
      </w:pPr>
    </w:p>
    <w:p w:rsidR="0019692E" w:rsidRDefault="0019692E" w:rsidP="0015422A">
      <w:pPr>
        <w:shd w:val="clear" w:color="auto" w:fill="FFFFFF"/>
        <w:spacing w:after="0" w:line="240" w:lineRule="auto"/>
        <w:rPr>
          <w:rFonts w:ascii="Helvetica" w:hAnsi="Helvetica" w:cs="Helvetica"/>
          <w:color w:val="48586A"/>
          <w:shd w:val="clear" w:color="auto" w:fill="FFFFFF"/>
        </w:rPr>
      </w:pPr>
      <w:r>
        <w:rPr>
          <w:rFonts w:ascii="Helvetica" w:hAnsi="Helvetica" w:cs="Helvetica"/>
          <w:color w:val="48586A"/>
          <w:shd w:val="clear" w:color="auto" w:fill="FFFFFF"/>
        </w:rPr>
        <w:t>Écrite en 1934, cette comédie cache une œuvre d’une incroyable modernité. Sous les dehors d’une farce débridée, Roger Vitrac livre un texte visionnaire dans lequel le personnage d’Arcade Lemercier imagine déjà une guerre future où « la destruction sera totale et instantanée », annonçant avec une troublante lucidité l’avènement de la bombe atomique et la capacité de l’homme à transformer le progrès scientifique en instrument d’anéantissement.</w:t>
      </w:r>
    </w:p>
    <w:p w:rsidR="0019692E" w:rsidRDefault="0019692E" w:rsidP="0015422A">
      <w:pPr>
        <w:shd w:val="clear" w:color="auto" w:fill="FFFFFF"/>
        <w:spacing w:after="0" w:line="240" w:lineRule="auto"/>
        <w:rPr>
          <w:rFonts w:ascii="Helvetica" w:hAnsi="Helvetica" w:cs="Helvetica"/>
          <w:color w:val="48586A"/>
          <w:shd w:val="clear" w:color="auto" w:fill="FFFFFF"/>
        </w:rPr>
      </w:pPr>
      <w:r>
        <w:rPr>
          <w:rFonts w:ascii="Helvetica" w:hAnsi="Helvetica" w:cs="Helvetica"/>
          <w:color w:val="48586A"/>
          <w:shd w:val="clear" w:color="auto" w:fill="FFFFFF"/>
        </w:rPr>
        <w:t>Plus de quatre-vingt-dix ans après son écriture, Le Coup de Trafalgar apparaît comme un miroir saisissant d’un monde qui semble condamné à rejouer les mêmes tragédies.</w:t>
      </w:r>
      <w:r>
        <w:rPr>
          <w:rFonts w:ascii="Helvetica" w:hAnsi="Helvetica" w:cs="Helvetica"/>
          <w:color w:val="48586A"/>
          <w:shd w:val="clear" w:color="auto" w:fill="FFFFFF"/>
        </w:rPr>
        <w:br/>
      </w:r>
      <w:r>
        <w:rPr>
          <w:rFonts w:ascii="Helvetica" w:hAnsi="Helvetica" w:cs="Helvetica"/>
          <w:color w:val="48586A"/>
          <w:shd w:val="clear" w:color="auto" w:fill="FFFFFF"/>
        </w:rPr>
        <w:br/>
        <w:t xml:space="preserve">Pour servir cette écriture foisonnante, la mise en scène de la Cie </w:t>
      </w:r>
      <w:proofErr w:type="spellStart"/>
      <w:r>
        <w:rPr>
          <w:rFonts w:ascii="Helvetica" w:hAnsi="Helvetica" w:cs="Helvetica"/>
          <w:color w:val="48586A"/>
          <w:shd w:val="clear" w:color="auto" w:fill="FFFFFF"/>
        </w:rPr>
        <w:t>Iskandar</w:t>
      </w:r>
      <w:proofErr w:type="spellEnd"/>
      <w:r>
        <w:rPr>
          <w:rFonts w:ascii="Helvetica" w:hAnsi="Helvetica" w:cs="Helvetica"/>
          <w:color w:val="48586A"/>
          <w:shd w:val="clear" w:color="auto" w:fill="FFFFFF"/>
        </w:rPr>
        <w:t xml:space="preserve"> a fait voler en éclats les frontières traditionnelles du théâtre. Le spectacle commençait au milieu du public avant d’envahir progressivement l’ensemble du jardin, utilisant chaque espace comme un terrain de jeu. Les comédiens surgissaient de toutes parts, abolissant la séparation entre scène et spectateurs et entraînant chacun dans une vertigineuse farandole de personnages en perdition, prisonniers de leurs propres illusions.</w:t>
      </w:r>
    </w:p>
    <w:p w:rsidR="0019692E" w:rsidRDefault="0019692E" w:rsidP="0015422A">
      <w:pPr>
        <w:shd w:val="clear" w:color="auto" w:fill="FFFFFF"/>
        <w:spacing w:after="0" w:line="240" w:lineRule="auto"/>
        <w:rPr>
          <w:rFonts w:ascii="Helvetica" w:hAnsi="Helvetica" w:cs="Helvetica"/>
          <w:color w:val="48586A"/>
          <w:shd w:val="clear" w:color="auto" w:fill="FFFFFF"/>
        </w:rPr>
      </w:pPr>
    </w:p>
    <w:p w:rsidR="0019692E" w:rsidRDefault="0019692E" w:rsidP="0015422A">
      <w:pPr>
        <w:shd w:val="clear" w:color="auto" w:fill="FFFFFF"/>
        <w:spacing w:after="0" w:line="240" w:lineRule="auto"/>
        <w:rPr>
          <w:rFonts w:ascii="Helvetica" w:hAnsi="Helvetica" w:cs="Helvetica"/>
          <w:color w:val="48586A"/>
          <w:shd w:val="clear" w:color="auto" w:fill="FFFFFF"/>
        </w:rPr>
      </w:pPr>
      <w:r>
        <w:rPr>
          <w:rFonts w:ascii="Helvetica" w:hAnsi="Helvetica" w:cs="Helvetica"/>
          <w:color w:val="48586A"/>
          <w:shd w:val="clear" w:color="auto" w:fill="FFFFFF"/>
        </w:rPr>
        <w:t>Comme surgis d’une boîte de farces et attrapes, militaires, bourgeois, artistes, aventuriers et rêveurs se succèdent sans relâche. Chaque situation semble prendre un tour dramatique ou solennel avant de se dégonfler aussitôt, révélant que tout n’était qu’illusion, faux-semblant ou mascarade.</w:t>
      </w:r>
      <w:r>
        <w:rPr>
          <w:rFonts w:ascii="Helvetica" w:hAnsi="Helvetica" w:cs="Helvetica"/>
          <w:color w:val="48586A"/>
          <w:shd w:val="clear" w:color="auto" w:fill="FFFFFF"/>
        </w:rPr>
        <w:br/>
        <w:t>Ce mouvement permanent, où le sérieux bascule sans cesse dans l’absurde, fait éclater toute certitude et laisse apparaître une humanité à la fois dérisoire, drôle et profondément bouleversante.</w:t>
      </w:r>
      <w:r>
        <w:rPr>
          <w:rFonts w:ascii="Helvetica" w:hAnsi="Helvetica" w:cs="Helvetica"/>
          <w:color w:val="48586A"/>
          <w:shd w:val="clear" w:color="auto" w:fill="FFFFFF"/>
        </w:rPr>
        <w:br/>
        <w:t>Portée par onze comédiens impressionnants de justesse, d’énergie et de générosité, cette création a su rendre toute la richesse du théâtre de Roger Vitrac. Entre éclats de rire, poésie, inquiétude et satire, la troupe embarque le spectateur dans une expérience théâtrale immersive qui dépasse largement le cadre d’une simple représentation.</w:t>
      </w:r>
    </w:p>
    <w:p w:rsidR="0019692E" w:rsidRPr="0019692E" w:rsidRDefault="0019692E" w:rsidP="0019692E">
      <w:pPr>
        <w:shd w:val="clear" w:color="auto" w:fill="FFFFFF"/>
        <w:spacing w:after="0" w:line="240" w:lineRule="auto"/>
        <w:jc w:val="right"/>
        <w:rPr>
          <w:rFonts w:ascii="Helvetica" w:hAnsi="Helvetica" w:cs="Helvetica"/>
          <w:b/>
          <w:color w:val="48586A"/>
          <w:shd w:val="clear" w:color="auto" w:fill="FFFFFF"/>
        </w:rPr>
      </w:pPr>
      <w:r w:rsidRPr="0019692E">
        <w:rPr>
          <w:rFonts w:ascii="Helvetica" w:hAnsi="Helvetica" w:cs="Helvetica"/>
          <w:b/>
          <w:color w:val="48586A"/>
          <w:shd w:val="clear" w:color="auto" w:fill="FFFFFF"/>
        </w:rPr>
        <w:t>Medialot.fr</w:t>
      </w:r>
    </w:p>
    <w:p w:rsidR="003032CF" w:rsidRDefault="003032CF"/>
    <w:sectPr w:rsidR="003032CF">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7A3" w:rsidRDefault="001357A3" w:rsidP="00FD13DB">
      <w:pPr>
        <w:spacing w:after="0" w:line="240" w:lineRule="auto"/>
      </w:pPr>
      <w:r>
        <w:separator/>
      </w:r>
    </w:p>
  </w:endnote>
  <w:endnote w:type="continuationSeparator" w:id="0">
    <w:p w:rsidR="001357A3" w:rsidRDefault="001357A3" w:rsidP="00FD1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7A3" w:rsidRDefault="001357A3" w:rsidP="00FD13DB">
      <w:pPr>
        <w:spacing w:after="0" w:line="240" w:lineRule="auto"/>
      </w:pPr>
      <w:r>
        <w:separator/>
      </w:r>
    </w:p>
  </w:footnote>
  <w:footnote w:type="continuationSeparator" w:id="0">
    <w:p w:rsidR="001357A3" w:rsidRDefault="001357A3" w:rsidP="00FD13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92E" w:rsidRDefault="0019692E">
    <w:pPr>
      <w:pStyle w:val="En-tte"/>
    </w:pPr>
    <w:r>
      <w:t>Revue de Presse et livres d’or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3DB"/>
    <w:rsid w:val="001357A3"/>
    <w:rsid w:val="0015422A"/>
    <w:rsid w:val="0019692E"/>
    <w:rsid w:val="002E5B08"/>
    <w:rsid w:val="003032CF"/>
    <w:rsid w:val="00386EE1"/>
    <w:rsid w:val="005E4E0E"/>
    <w:rsid w:val="006B7155"/>
    <w:rsid w:val="00741307"/>
    <w:rsid w:val="00857A6B"/>
    <w:rsid w:val="00FD13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EC03A0-C7A7-4FA1-81F4-ACE5907C5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D13DB"/>
    <w:pPr>
      <w:tabs>
        <w:tab w:val="center" w:pos="4536"/>
        <w:tab w:val="right" w:pos="9072"/>
      </w:tabs>
      <w:spacing w:after="0" w:line="240" w:lineRule="auto"/>
    </w:pPr>
  </w:style>
  <w:style w:type="character" w:customStyle="1" w:styleId="En-tteCar">
    <w:name w:val="En-tête Car"/>
    <w:basedOn w:val="Policepardfaut"/>
    <w:link w:val="En-tte"/>
    <w:uiPriority w:val="99"/>
    <w:rsid w:val="00FD13DB"/>
  </w:style>
  <w:style w:type="paragraph" w:styleId="Pieddepage">
    <w:name w:val="footer"/>
    <w:basedOn w:val="Normal"/>
    <w:link w:val="PieddepageCar"/>
    <w:uiPriority w:val="99"/>
    <w:unhideWhenUsed/>
    <w:rsid w:val="00FD13D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D13DB"/>
  </w:style>
  <w:style w:type="character" w:customStyle="1" w:styleId="il">
    <w:name w:val="il"/>
    <w:basedOn w:val="Policepardfaut"/>
    <w:rsid w:val="00303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07038">
      <w:bodyDiv w:val="1"/>
      <w:marLeft w:val="0"/>
      <w:marRight w:val="0"/>
      <w:marTop w:val="0"/>
      <w:marBottom w:val="0"/>
      <w:divBdr>
        <w:top w:val="none" w:sz="0" w:space="0" w:color="auto"/>
        <w:left w:val="none" w:sz="0" w:space="0" w:color="auto"/>
        <w:bottom w:val="none" w:sz="0" w:space="0" w:color="auto"/>
        <w:right w:val="none" w:sz="0" w:space="0" w:color="auto"/>
      </w:divBdr>
      <w:divsChild>
        <w:div w:id="933325554">
          <w:marLeft w:val="0"/>
          <w:marRight w:val="0"/>
          <w:marTop w:val="0"/>
          <w:marBottom w:val="0"/>
          <w:divBdr>
            <w:top w:val="none" w:sz="0" w:space="0" w:color="auto"/>
            <w:left w:val="none" w:sz="0" w:space="0" w:color="auto"/>
            <w:bottom w:val="none" w:sz="0" w:space="0" w:color="auto"/>
            <w:right w:val="none" w:sz="0" w:space="0" w:color="auto"/>
          </w:divBdr>
        </w:div>
        <w:div w:id="1599293211">
          <w:marLeft w:val="0"/>
          <w:marRight w:val="0"/>
          <w:marTop w:val="0"/>
          <w:marBottom w:val="0"/>
          <w:divBdr>
            <w:top w:val="none" w:sz="0" w:space="0" w:color="auto"/>
            <w:left w:val="none" w:sz="0" w:space="0" w:color="auto"/>
            <w:bottom w:val="none" w:sz="0" w:space="0" w:color="auto"/>
            <w:right w:val="none" w:sz="0" w:space="0" w:color="auto"/>
          </w:divBdr>
        </w:div>
        <w:div w:id="2132674423">
          <w:marLeft w:val="0"/>
          <w:marRight w:val="0"/>
          <w:marTop w:val="0"/>
          <w:marBottom w:val="0"/>
          <w:divBdr>
            <w:top w:val="none" w:sz="0" w:space="0" w:color="auto"/>
            <w:left w:val="none" w:sz="0" w:space="0" w:color="auto"/>
            <w:bottom w:val="none" w:sz="0" w:space="0" w:color="auto"/>
            <w:right w:val="none" w:sz="0" w:space="0" w:color="auto"/>
          </w:divBdr>
        </w:div>
        <w:div w:id="1654673703">
          <w:marLeft w:val="0"/>
          <w:marRight w:val="0"/>
          <w:marTop w:val="0"/>
          <w:marBottom w:val="0"/>
          <w:divBdr>
            <w:top w:val="none" w:sz="0" w:space="0" w:color="auto"/>
            <w:left w:val="none" w:sz="0" w:space="0" w:color="auto"/>
            <w:bottom w:val="none" w:sz="0" w:space="0" w:color="auto"/>
            <w:right w:val="none" w:sz="0" w:space="0" w:color="auto"/>
          </w:divBdr>
        </w:div>
        <w:div w:id="1817993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3</Pages>
  <Words>865</Words>
  <Characters>4760</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dc:creator>
  <cp:keywords/>
  <dc:description/>
  <cp:lastModifiedBy>Joel</cp:lastModifiedBy>
  <cp:revision>5</cp:revision>
  <dcterms:created xsi:type="dcterms:W3CDTF">2026-07-29T08:15:00Z</dcterms:created>
  <dcterms:modified xsi:type="dcterms:W3CDTF">2026-07-29T14:34:00Z</dcterms:modified>
</cp:coreProperties>
</file>