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8702" w14:textId="77777777" w:rsidR="00143CFF" w:rsidRPr="00C22D26" w:rsidRDefault="00143CFF" w:rsidP="005639F9">
      <w:pPr>
        <w:jc w:val="center"/>
        <w:rPr>
          <w:rFonts w:ascii="DIN Pro" w:hAnsi="DIN Pro" w:cs="DIN Pro"/>
          <w:b/>
          <w:bCs/>
        </w:rPr>
      </w:pPr>
      <w:r w:rsidRPr="00C22D26">
        <w:rPr>
          <w:rFonts w:ascii="DIN Pro" w:hAnsi="DIN Pro" w:cs="DIN Pro"/>
          <w:b/>
          <w:bCs/>
          <w:noProof/>
        </w:rPr>
        <w:drawing>
          <wp:anchor distT="0" distB="0" distL="114300" distR="114300" simplePos="0" relativeHeight="251658240" behindDoc="0" locked="0" layoutInCell="1" allowOverlap="1" wp14:anchorId="6CC00A12" wp14:editId="7A997CCD">
            <wp:simplePos x="0" y="0"/>
            <wp:positionH relativeFrom="column">
              <wp:posOffset>2105955</wp:posOffset>
            </wp:positionH>
            <wp:positionV relativeFrom="paragraph">
              <wp:posOffset>-356587</wp:posOffset>
            </wp:positionV>
            <wp:extent cx="1754606" cy="852888"/>
            <wp:effectExtent l="0" t="0" r="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7482" cy="859147"/>
                    </a:xfrm>
                    <a:prstGeom prst="rect">
                      <a:avLst/>
                    </a:prstGeom>
                  </pic:spPr>
                </pic:pic>
              </a:graphicData>
            </a:graphic>
            <wp14:sizeRelH relativeFrom="margin">
              <wp14:pctWidth>0</wp14:pctWidth>
            </wp14:sizeRelH>
            <wp14:sizeRelV relativeFrom="margin">
              <wp14:pctHeight>0</wp14:pctHeight>
            </wp14:sizeRelV>
          </wp:anchor>
        </w:drawing>
      </w:r>
    </w:p>
    <w:p w14:paraId="7653E4A4" w14:textId="77777777" w:rsidR="00143CFF" w:rsidRPr="00C22D26" w:rsidRDefault="00143CFF" w:rsidP="005639F9">
      <w:pPr>
        <w:jc w:val="center"/>
        <w:rPr>
          <w:rFonts w:ascii="DIN Pro" w:hAnsi="DIN Pro" w:cs="DIN Pro"/>
          <w:b/>
          <w:bCs/>
        </w:rPr>
      </w:pPr>
    </w:p>
    <w:p w14:paraId="7CF53676" w14:textId="77777777" w:rsidR="00143CFF" w:rsidRDefault="00143CFF" w:rsidP="005639F9">
      <w:pPr>
        <w:jc w:val="center"/>
        <w:rPr>
          <w:rFonts w:ascii="DIN Pro" w:hAnsi="DIN Pro" w:cs="DIN Pro"/>
          <w:b/>
          <w:bCs/>
        </w:rPr>
      </w:pPr>
    </w:p>
    <w:p w14:paraId="287409F9" w14:textId="4EC3349B" w:rsidR="0042189E" w:rsidRPr="0042189E" w:rsidRDefault="0042189E" w:rsidP="00902F43">
      <w:pPr>
        <w:jc w:val="center"/>
        <w:rPr>
          <w:rFonts w:ascii="Saluzzo" w:hAnsi="Saluzzo" w:cs="DIN Pro"/>
          <w:b/>
          <w:bCs/>
          <w:color w:val="B2902E"/>
          <w:sz w:val="36"/>
          <w:szCs w:val="36"/>
        </w:rPr>
      </w:pPr>
      <w:proofErr w:type="gramStart"/>
      <w:r>
        <w:rPr>
          <w:rFonts w:ascii="Saluzzo" w:hAnsi="Saluzzo" w:cs="DIN Pro"/>
          <w:b/>
          <w:bCs/>
          <w:color w:val="B2902E"/>
          <w:sz w:val="36"/>
          <w:szCs w:val="36"/>
        </w:rPr>
        <w:t xml:space="preserve">-------  </w:t>
      </w:r>
      <w:r w:rsidRPr="0042189E">
        <w:rPr>
          <w:rFonts w:ascii="Saluzzo" w:hAnsi="Saluzzo" w:cs="DIN Pro"/>
          <w:b/>
          <w:bCs/>
          <w:color w:val="B2902E"/>
          <w:sz w:val="36"/>
          <w:szCs w:val="36"/>
        </w:rPr>
        <w:t>CONCERTS</w:t>
      </w:r>
      <w:proofErr w:type="gramEnd"/>
      <w:r w:rsidRPr="0042189E">
        <w:rPr>
          <w:rFonts w:ascii="Saluzzo" w:hAnsi="Saluzzo" w:cs="DIN Pro"/>
          <w:b/>
          <w:bCs/>
          <w:color w:val="B2902E"/>
          <w:sz w:val="36"/>
          <w:szCs w:val="36"/>
        </w:rPr>
        <w:t xml:space="preserve"> </w:t>
      </w:r>
      <w:r w:rsidR="000A3E4F">
        <w:rPr>
          <w:rFonts w:ascii="Saluzzo" w:hAnsi="Saluzzo" w:cs="DIN Pro"/>
          <w:b/>
          <w:bCs/>
          <w:color w:val="B2902E"/>
          <w:sz w:val="36"/>
          <w:szCs w:val="36"/>
        </w:rPr>
        <w:t>«</w:t>
      </w:r>
      <w:r w:rsidR="000A3E4F">
        <w:rPr>
          <w:rFonts w:ascii="Calibri" w:hAnsi="Calibri" w:cs="Calibri"/>
          <w:b/>
          <w:bCs/>
          <w:color w:val="B2902E"/>
          <w:sz w:val="36"/>
          <w:szCs w:val="36"/>
        </w:rPr>
        <w:t> </w:t>
      </w:r>
      <w:r w:rsidRPr="0042189E">
        <w:rPr>
          <w:rFonts w:ascii="Saluzzo" w:hAnsi="Saluzzo" w:cs="DIN Pro"/>
          <w:b/>
          <w:bCs/>
          <w:color w:val="B2902E"/>
          <w:sz w:val="36"/>
          <w:szCs w:val="36"/>
        </w:rPr>
        <w:t>NOËL</w:t>
      </w:r>
      <w:r w:rsidR="000A3E4F">
        <w:rPr>
          <w:rFonts w:ascii="Saluzzo" w:hAnsi="Saluzzo" w:cs="DIN Pro"/>
          <w:b/>
          <w:bCs/>
          <w:color w:val="B2902E"/>
          <w:sz w:val="36"/>
          <w:szCs w:val="36"/>
        </w:rPr>
        <w:t xml:space="preserve"> PAR 4 CHEMINS</w:t>
      </w:r>
      <w:r w:rsidR="000A3E4F">
        <w:rPr>
          <w:rFonts w:ascii="Calibri" w:hAnsi="Calibri" w:cs="Calibri"/>
          <w:b/>
          <w:bCs/>
          <w:color w:val="B2902E"/>
          <w:sz w:val="36"/>
          <w:szCs w:val="36"/>
        </w:rPr>
        <w:t> </w:t>
      </w:r>
      <w:r w:rsidR="000A3E4F">
        <w:rPr>
          <w:rFonts w:ascii="Saluzzo" w:hAnsi="Saluzzo" w:cs="Saluzzo"/>
          <w:b/>
          <w:bCs/>
          <w:color w:val="B2902E"/>
          <w:sz w:val="36"/>
          <w:szCs w:val="36"/>
        </w:rPr>
        <w:t>»</w:t>
      </w:r>
      <w:r>
        <w:rPr>
          <w:rFonts w:ascii="Saluzzo" w:hAnsi="Saluzzo" w:cs="DIN Pro"/>
          <w:b/>
          <w:bCs/>
          <w:color w:val="B2902E"/>
          <w:sz w:val="36"/>
          <w:szCs w:val="36"/>
        </w:rPr>
        <w:t xml:space="preserve"> </w:t>
      </w:r>
      <w:r w:rsidRPr="0042189E">
        <w:rPr>
          <w:rFonts w:ascii="Saluzzo" w:hAnsi="Saluzzo" w:cs="DIN Pro"/>
          <w:b/>
          <w:bCs/>
          <w:color w:val="B2902E"/>
          <w:sz w:val="36"/>
          <w:szCs w:val="36"/>
        </w:rPr>
        <w:t xml:space="preserve"> </w:t>
      </w:r>
      <w:r>
        <w:rPr>
          <w:rFonts w:ascii="Saluzzo" w:hAnsi="Saluzzo" w:cs="DIN Pro"/>
          <w:b/>
          <w:bCs/>
          <w:color w:val="B2902E"/>
          <w:sz w:val="36"/>
          <w:szCs w:val="36"/>
        </w:rPr>
        <w:t>-------</w:t>
      </w:r>
    </w:p>
    <w:p w14:paraId="33BA1125" w14:textId="62A13904" w:rsidR="000A3E4F" w:rsidRPr="0042189E" w:rsidRDefault="000A3E4F" w:rsidP="000A3E4F">
      <w:pPr>
        <w:jc w:val="center"/>
        <w:rPr>
          <w:rFonts w:ascii="DIN Pro" w:hAnsi="DIN Pro" w:cs="DIN Pro"/>
          <w:b/>
          <w:bCs/>
          <w:sz w:val="28"/>
          <w:szCs w:val="28"/>
        </w:rPr>
      </w:pPr>
      <w:r w:rsidRPr="0042189E">
        <w:rPr>
          <w:rFonts w:ascii="DIN Pro" w:hAnsi="DIN Pro" w:cs="DIN Pro"/>
          <w:b/>
          <w:bCs/>
          <w:sz w:val="28"/>
          <w:szCs w:val="28"/>
        </w:rPr>
        <w:t xml:space="preserve">Les Rendez-vous en saison </w:t>
      </w:r>
      <w:r w:rsidR="002821F7">
        <w:rPr>
          <w:rFonts w:ascii="DIN Pro" w:hAnsi="DIN Pro" w:cs="DIN Pro"/>
          <w:b/>
          <w:bCs/>
          <w:sz w:val="28"/>
          <w:szCs w:val="28"/>
        </w:rPr>
        <w:t>avec</w:t>
      </w:r>
      <w:r w:rsidR="00902F43">
        <w:rPr>
          <w:rFonts w:ascii="DIN Pro" w:hAnsi="DIN Pro" w:cs="DIN Pro"/>
          <w:b/>
          <w:bCs/>
          <w:sz w:val="28"/>
          <w:szCs w:val="28"/>
        </w:rPr>
        <w:t xml:space="preserve"> l’Ensemble la Sportelle</w:t>
      </w:r>
      <w:r w:rsidR="002821F7">
        <w:rPr>
          <w:rFonts w:ascii="DIN Pro" w:hAnsi="DIN Pro" w:cs="DIN Pro"/>
          <w:b/>
          <w:bCs/>
          <w:sz w:val="28"/>
          <w:szCs w:val="28"/>
        </w:rPr>
        <w:t xml:space="preserve"> à Gramat</w:t>
      </w:r>
    </w:p>
    <w:p w14:paraId="245E7BE5" w14:textId="77777777" w:rsidR="0042189E" w:rsidRDefault="0042189E" w:rsidP="00542F03">
      <w:pPr>
        <w:jc w:val="right"/>
        <w:rPr>
          <w:rFonts w:ascii="DIN Pro Regular" w:hAnsi="DIN Pro Regular" w:cs="DIN Pro Regular"/>
        </w:rPr>
      </w:pPr>
    </w:p>
    <w:p w14:paraId="00977A6D" w14:textId="161CC342" w:rsidR="00BE4D62" w:rsidRPr="00AB57E4" w:rsidRDefault="0042189E" w:rsidP="00AB57E4">
      <w:pPr>
        <w:jc w:val="right"/>
        <w:rPr>
          <w:rFonts w:ascii="DIN Pro Regular" w:hAnsi="DIN Pro Regular" w:cs="DIN Pro Regular"/>
        </w:rPr>
      </w:pPr>
      <w:r>
        <w:rPr>
          <w:rFonts w:ascii="DIN Pro Regular" w:hAnsi="DIN Pro Regular" w:cs="DIN Pro Regular"/>
        </w:rPr>
        <w:t>1</w:t>
      </w:r>
      <w:r w:rsidRPr="0042189E">
        <w:rPr>
          <w:rFonts w:ascii="DIN Pro Regular" w:hAnsi="DIN Pro Regular" w:cs="DIN Pro Regular"/>
          <w:vertAlign w:val="superscript"/>
        </w:rPr>
        <w:t>er</w:t>
      </w:r>
      <w:r>
        <w:rPr>
          <w:rFonts w:ascii="DIN Pro Regular" w:hAnsi="DIN Pro Regular" w:cs="DIN Pro Regular"/>
        </w:rPr>
        <w:t xml:space="preserve"> décembre 2023</w:t>
      </w:r>
      <w:r w:rsidR="00542F03" w:rsidRPr="006538C5">
        <w:rPr>
          <w:rFonts w:ascii="DIN Pro Regular" w:hAnsi="DIN Pro Regular" w:cs="DIN Pro Regular"/>
        </w:rPr>
        <w:t>, à Rocamadour</w:t>
      </w:r>
    </w:p>
    <w:p w14:paraId="7575823F" w14:textId="1F1DB907" w:rsidR="00B322F1" w:rsidRPr="008D2E63" w:rsidRDefault="00CD44AF" w:rsidP="008D2E63">
      <w:pPr>
        <w:pStyle w:val="Paragraphestandard"/>
        <w:suppressAutoHyphens/>
        <w:spacing w:line="240" w:lineRule="auto"/>
        <w:jc w:val="both"/>
        <w:rPr>
          <w:rFonts w:ascii="DIN Pro" w:hAnsi="DIN Pro" w:cs="DIN Pro"/>
          <w:sz w:val="22"/>
          <w:szCs w:val="22"/>
        </w:rPr>
      </w:pPr>
      <w:r w:rsidRPr="008D2E63">
        <w:rPr>
          <w:rFonts w:ascii="DIN Pro" w:hAnsi="DIN Pro" w:cs="DIN Pro"/>
          <w:b/>
          <w:bCs/>
          <w:sz w:val="22"/>
          <w:szCs w:val="22"/>
        </w:rPr>
        <w:br/>
      </w:r>
      <w:r w:rsidR="00B43075" w:rsidRPr="008D2E63">
        <w:rPr>
          <w:rFonts w:ascii="DIN Pro" w:hAnsi="DIN Pro" w:cs="DIN Pro"/>
          <w:sz w:val="22"/>
          <w:szCs w:val="22"/>
        </w:rPr>
        <w:t>L’Ensemble la Sportelle est heureux de renouer en 2023 avec le grand rendez-vous des concerts de Noël, cette fête qui a inspiré tant de chefs d’œuvre.</w:t>
      </w:r>
      <w:r w:rsidR="00BE4D62" w:rsidRPr="008D2E63">
        <w:rPr>
          <w:rFonts w:ascii="DIN Pro" w:hAnsi="DIN Pro" w:cs="DIN Pro"/>
          <w:sz w:val="22"/>
          <w:szCs w:val="22"/>
        </w:rPr>
        <w:t xml:space="preserve"> </w:t>
      </w:r>
      <w:r w:rsidR="00D4041F" w:rsidRPr="008D2E63">
        <w:rPr>
          <w:rFonts w:ascii="DIN Pro" w:eastAsia="Times New Roman" w:hAnsi="DIN Pro" w:cs="DIN Pro"/>
          <w:sz w:val="22"/>
          <w:szCs w:val="22"/>
          <w:lang w:eastAsia="fr-FR"/>
        </w:rPr>
        <w:t xml:space="preserve">Le mercredi 20 et </w:t>
      </w:r>
      <w:r w:rsidR="002E5D15" w:rsidRPr="008D2E63">
        <w:rPr>
          <w:rFonts w:ascii="DIN Pro" w:eastAsia="Times New Roman" w:hAnsi="DIN Pro" w:cs="DIN Pro"/>
          <w:sz w:val="22"/>
          <w:szCs w:val="22"/>
          <w:lang w:eastAsia="fr-FR"/>
        </w:rPr>
        <w:t xml:space="preserve">le </w:t>
      </w:r>
      <w:r w:rsidR="00D4041F" w:rsidRPr="008D2E63">
        <w:rPr>
          <w:rFonts w:ascii="DIN Pro" w:eastAsia="Times New Roman" w:hAnsi="DIN Pro" w:cs="DIN Pro"/>
          <w:sz w:val="22"/>
          <w:szCs w:val="22"/>
          <w:lang w:eastAsia="fr-FR"/>
        </w:rPr>
        <w:t>vendredi 22 décembre</w:t>
      </w:r>
      <w:r w:rsidR="002821F7" w:rsidRPr="008D2E63">
        <w:rPr>
          <w:rFonts w:ascii="DIN Pro" w:eastAsia="Times New Roman" w:hAnsi="DIN Pro" w:cs="DIN Pro"/>
          <w:sz w:val="22"/>
          <w:szCs w:val="22"/>
          <w:lang w:eastAsia="fr-FR"/>
        </w:rPr>
        <w:t xml:space="preserve">, l’Ensemble </w:t>
      </w:r>
      <w:r w:rsidR="00102D8A" w:rsidRPr="008D2E63">
        <w:rPr>
          <w:rFonts w:ascii="DIN Pro" w:eastAsia="Times New Roman" w:hAnsi="DIN Pro" w:cs="DIN Pro"/>
          <w:sz w:val="22"/>
          <w:szCs w:val="22"/>
          <w:lang w:eastAsia="fr-FR"/>
        </w:rPr>
        <w:t>donnera deux concert</w:t>
      </w:r>
      <w:r w:rsidR="00D868FD" w:rsidRPr="008D2E63">
        <w:rPr>
          <w:rFonts w:ascii="DIN Pro" w:eastAsia="Times New Roman" w:hAnsi="DIN Pro" w:cs="DIN Pro"/>
          <w:sz w:val="22"/>
          <w:szCs w:val="22"/>
          <w:lang w:eastAsia="fr-FR"/>
        </w:rPr>
        <w:t>s</w:t>
      </w:r>
      <w:r w:rsidR="00102D8A" w:rsidRPr="008D2E63">
        <w:rPr>
          <w:rFonts w:ascii="DIN Pro" w:eastAsia="Times New Roman" w:hAnsi="DIN Pro" w:cs="DIN Pro"/>
          <w:sz w:val="22"/>
          <w:szCs w:val="22"/>
          <w:lang w:eastAsia="fr-FR"/>
        </w:rPr>
        <w:t xml:space="preserve"> pour préparer Noël</w:t>
      </w:r>
      <w:r w:rsidR="00BE4D62" w:rsidRPr="008D2E63">
        <w:rPr>
          <w:rFonts w:ascii="DIN Pro" w:eastAsia="Times New Roman" w:hAnsi="DIN Pro" w:cs="DIN Pro"/>
          <w:sz w:val="22"/>
          <w:szCs w:val="22"/>
          <w:lang w:eastAsia="fr-FR"/>
        </w:rPr>
        <w:t xml:space="preserve"> en musique, avec </w:t>
      </w:r>
      <w:r w:rsidR="00B322F1" w:rsidRPr="008D2E63">
        <w:rPr>
          <w:rFonts w:ascii="DIN Pro" w:eastAsia="Times New Roman" w:hAnsi="DIN Pro" w:cs="DIN Pro"/>
          <w:sz w:val="22"/>
          <w:szCs w:val="22"/>
          <w:lang w:eastAsia="fr-FR"/>
        </w:rPr>
        <w:t>un programme qui explore différentes époques et styles musicaux</w:t>
      </w:r>
      <w:r w:rsidR="00BE4D62" w:rsidRPr="008D2E63">
        <w:rPr>
          <w:rFonts w:ascii="DIN Pro" w:eastAsia="Times New Roman" w:hAnsi="DIN Pro" w:cs="DIN Pro"/>
          <w:sz w:val="22"/>
          <w:szCs w:val="22"/>
          <w:lang w:eastAsia="fr-FR"/>
        </w:rPr>
        <w:t xml:space="preserve">. </w:t>
      </w:r>
      <w:r w:rsidR="008D2E63" w:rsidRPr="008D2E63">
        <w:rPr>
          <w:rFonts w:ascii="DIN Pro" w:eastAsia="Times New Roman" w:hAnsi="DIN Pro" w:cs="DIN Pro"/>
          <w:sz w:val="22"/>
          <w:szCs w:val="22"/>
          <w:lang w:eastAsia="fr-FR"/>
        </w:rPr>
        <w:t>Il</w:t>
      </w:r>
      <w:r w:rsidR="00B322F1" w:rsidRPr="008D2E63">
        <w:rPr>
          <w:rFonts w:ascii="DIN Pro" w:eastAsia="Times New Roman" w:hAnsi="DIN Pro" w:cs="DIN Pro"/>
          <w:sz w:val="22"/>
          <w:szCs w:val="22"/>
          <w:lang w:eastAsia="fr-FR"/>
        </w:rPr>
        <w:t xml:space="preserve"> nous emmènera sur les 4 chemins de Noël </w:t>
      </w:r>
      <w:r w:rsidR="00BE4D62" w:rsidRPr="008D2E63">
        <w:rPr>
          <w:rFonts w:ascii="DIN Pro" w:eastAsia="Times New Roman" w:hAnsi="DIN Pro" w:cs="DIN Pro"/>
          <w:sz w:val="22"/>
          <w:szCs w:val="22"/>
          <w:lang w:eastAsia="fr-FR"/>
        </w:rPr>
        <w:t>pour u</w:t>
      </w:r>
      <w:r w:rsidR="00B322F1" w:rsidRPr="008D2E63">
        <w:rPr>
          <w:rFonts w:ascii="DIN Pro" w:eastAsia="Times New Roman" w:hAnsi="DIN Pro" w:cs="DIN Pro"/>
          <w:sz w:val="22"/>
          <w:szCs w:val="22"/>
          <w:lang w:eastAsia="fr-FR"/>
        </w:rPr>
        <w:t xml:space="preserve">ne expérience </w:t>
      </w:r>
      <w:r w:rsidR="00BE4D62" w:rsidRPr="008D2E63">
        <w:rPr>
          <w:rFonts w:ascii="DIN Pro" w:eastAsia="Times New Roman" w:hAnsi="DIN Pro" w:cs="DIN Pro"/>
          <w:sz w:val="22"/>
          <w:szCs w:val="22"/>
          <w:lang w:eastAsia="fr-FR"/>
        </w:rPr>
        <w:t xml:space="preserve">musicale </w:t>
      </w:r>
      <w:r w:rsidR="008D2E63" w:rsidRPr="008D2E63">
        <w:rPr>
          <w:rFonts w:ascii="DIN Pro" w:eastAsia="Times New Roman" w:hAnsi="DIN Pro" w:cs="DIN Pro"/>
          <w:sz w:val="22"/>
          <w:szCs w:val="22"/>
          <w:lang w:eastAsia="fr-FR"/>
        </w:rPr>
        <w:t xml:space="preserve">tendre et joyeuse </w:t>
      </w:r>
      <w:r w:rsidR="00B322F1" w:rsidRPr="008D2E63">
        <w:rPr>
          <w:rFonts w:ascii="DIN Pro" w:eastAsia="Times New Roman" w:hAnsi="DIN Pro" w:cs="DIN Pro"/>
          <w:sz w:val="22"/>
          <w:szCs w:val="22"/>
          <w:lang w:eastAsia="fr-FR"/>
        </w:rPr>
        <w:t>qui mêle de grandes pièces de musique sacrée (Poulenc, Victoria) et des chants traditionnels revisités !</w:t>
      </w:r>
    </w:p>
    <w:p w14:paraId="531C46E8" w14:textId="77777777" w:rsidR="009A2897" w:rsidRPr="006538C5" w:rsidRDefault="009A2897" w:rsidP="00CD44AF">
      <w:pPr>
        <w:spacing w:line="240" w:lineRule="auto"/>
        <w:jc w:val="both"/>
        <w:rPr>
          <w:rFonts w:ascii="DIN Pro Regular" w:eastAsia="Times New Roman" w:hAnsi="DIN Pro Regular" w:cs="DIN Pro Regular"/>
          <w:color w:val="000000"/>
          <w:lang w:eastAsia="fr-FR"/>
        </w:rPr>
      </w:pPr>
    </w:p>
    <w:p w14:paraId="62AAAC9A" w14:textId="77777777" w:rsidR="00B43075" w:rsidRPr="00460AA5" w:rsidRDefault="00B43075" w:rsidP="00B43075">
      <w:pPr>
        <w:spacing w:line="240" w:lineRule="auto"/>
        <w:jc w:val="both"/>
        <w:rPr>
          <w:rFonts w:ascii="DIN Pro Regular" w:eastAsia="Times New Roman" w:hAnsi="DIN Pro Regular" w:cs="DIN Pro Regular"/>
          <w:b/>
          <w:bCs/>
          <w:u w:val="single"/>
          <w:lang w:eastAsia="fr-FR"/>
        </w:rPr>
      </w:pPr>
      <w:r>
        <w:rPr>
          <w:rFonts w:ascii="DIN Pro Regular" w:eastAsia="Times New Roman" w:hAnsi="DIN Pro Regular" w:cs="DIN Pro Regular"/>
          <w:b/>
          <w:bCs/>
          <w:u w:val="single"/>
          <w:lang w:eastAsia="fr-FR"/>
        </w:rPr>
        <w:t>Les Rendez-vous en saison</w:t>
      </w:r>
    </w:p>
    <w:p w14:paraId="0772CF9D" w14:textId="6E7E16E5" w:rsidR="008759D6" w:rsidRDefault="00B43075" w:rsidP="00B43075">
      <w:pPr>
        <w:spacing w:line="240" w:lineRule="auto"/>
        <w:jc w:val="both"/>
        <w:rPr>
          <w:rFonts w:ascii="DIN Pro" w:eastAsia="Times New Roman" w:hAnsi="DIN Pro" w:cs="DIN Pro"/>
          <w:lang w:eastAsia="fr-FR"/>
        </w:rPr>
      </w:pPr>
      <w:r>
        <w:rPr>
          <w:rFonts w:ascii="DIN Pro" w:eastAsia="Times New Roman" w:hAnsi="DIN Pro" w:cs="DIN Pro"/>
          <w:lang w:eastAsia="fr-FR"/>
        </w:rPr>
        <w:t xml:space="preserve">Chaque année, le Festival de Rocamadour organise des concerts en saison </w:t>
      </w:r>
      <w:r w:rsidR="00BB710A">
        <w:rPr>
          <w:rFonts w:ascii="DIN Pro" w:eastAsia="Times New Roman" w:hAnsi="DIN Pro" w:cs="DIN Pro"/>
          <w:lang w:eastAsia="fr-FR"/>
        </w:rPr>
        <w:t xml:space="preserve">pour </w:t>
      </w:r>
      <w:r w:rsidR="007A493B">
        <w:rPr>
          <w:rFonts w:ascii="DIN Pro" w:eastAsia="Times New Roman" w:hAnsi="DIN Pro" w:cs="DIN Pro"/>
          <w:lang w:eastAsia="fr-FR"/>
        </w:rPr>
        <w:t>rythmer l’année de rendez-vous musicaux</w:t>
      </w:r>
      <w:r>
        <w:rPr>
          <w:rFonts w:ascii="DIN Pro" w:eastAsia="Times New Roman" w:hAnsi="DIN Pro" w:cs="DIN Pro"/>
          <w:lang w:eastAsia="fr-FR"/>
        </w:rPr>
        <w:t xml:space="preserve">. Des moments privilégiés et intimes, annonciateurs des festivités d’août. Cette année, </w:t>
      </w:r>
      <w:r w:rsidR="00AF4B17">
        <w:rPr>
          <w:rFonts w:ascii="DIN Pro" w:eastAsia="Times New Roman" w:hAnsi="DIN Pro" w:cs="DIN Pro"/>
          <w:lang w:eastAsia="fr-FR"/>
        </w:rPr>
        <w:t xml:space="preserve">l’annonce de la </w:t>
      </w:r>
      <w:r w:rsidR="008759D6">
        <w:rPr>
          <w:rFonts w:ascii="DIN Pro" w:eastAsia="Times New Roman" w:hAnsi="DIN Pro" w:cs="DIN Pro"/>
          <w:lang w:eastAsia="fr-FR"/>
        </w:rPr>
        <w:t>programmation</w:t>
      </w:r>
      <w:r w:rsidR="00AF4B17">
        <w:rPr>
          <w:rFonts w:ascii="DIN Pro" w:eastAsia="Times New Roman" w:hAnsi="DIN Pro" w:cs="DIN Pro"/>
          <w:lang w:eastAsia="fr-FR"/>
        </w:rPr>
        <w:t xml:space="preserve"> </w:t>
      </w:r>
      <w:r w:rsidR="008759D6">
        <w:rPr>
          <w:rFonts w:ascii="DIN Pro" w:eastAsia="Times New Roman" w:hAnsi="DIN Pro" w:cs="DIN Pro"/>
          <w:lang w:eastAsia="fr-FR"/>
        </w:rPr>
        <w:t>aura</w:t>
      </w:r>
      <w:r w:rsidR="00AF4B17">
        <w:rPr>
          <w:rFonts w:ascii="DIN Pro" w:eastAsia="Times New Roman" w:hAnsi="DIN Pro" w:cs="DIN Pro"/>
          <w:lang w:eastAsia="fr-FR"/>
        </w:rPr>
        <w:t xml:space="preserve"> lieu le vendredi 19 janvier à 18h30 au Grand-Couvent ! Réserver votre soirée pour savoir quels artistes vous </w:t>
      </w:r>
      <w:r w:rsidR="008759D6">
        <w:rPr>
          <w:rFonts w:ascii="DIN Pro" w:eastAsia="Times New Roman" w:hAnsi="DIN Pro" w:cs="DIN Pro"/>
          <w:lang w:eastAsia="fr-FR"/>
        </w:rPr>
        <w:t>feront vibrer pour la 19</w:t>
      </w:r>
      <w:r w:rsidR="0045114F">
        <w:rPr>
          <w:rFonts w:ascii="DIN Pro" w:eastAsia="Times New Roman" w:hAnsi="DIN Pro" w:cs="DIN Pro"/>
          <w:vertAlign w:val="superscript"/>
          <w:lang w:eastAsia="fr-FR"/>
        </w:rPr>
        <w:t>e</w:t>
      </w:r>
      <w:r w:rsidR="008759D6">
        <w:rPr>
          <w:rFonts w:ascii="DIN Pro" w:eastAsia="Times New Roman" w:hAnsi="DIN Pro" w:cs="DIN Pro"/>
          <w:lang w:eastAsia="fr-FR"/>
        </w:rPr>
        <w:t xml:space="preserve"> édition du Festival ! </w:t>
      </w:r>
    </w:p>
    <w:p w14:paraId="60C5F3E5" w14:textId="77777777" w:rsidR="00BB710A" w:rsidRPr="00BB710A" w:rsidRDefault="00BB710A" w:rsidP="00BB710A">
      <w:pPr>
        <w:spacing w:after="0" w:line="240" w:lineRule="auto"/>
        <w:jc w:val="both"/>
        <w:rPr>
          <w:rFonts w:ascii="DIN Pro Regular" w:eastAsia="Times New Roman" w:hAnsi="DIN Pro Regular" w:cs="DIN Pro Regular"/>
          <w:sz w:val="24"/>
          <w:szCs w:val="24"/>
          <w:lang w:eastAsia="fr-FR"/>
        </w:rPr>
      </w:pPr>
    </w:p>
    <w:p w14:paraId="2CEAC571" w14:textId="22928CF1" w:rsidR="007561E2" w:rsidRPr="006538C5" w:rsidRDefault="00B43075" w:rsidP="00CD44AF">
      <w:pPr>
        <w:spacing w:line="240" w:lineRule="auto"/>
        <w:jc w:val="both"/>
        <w:rPr>
          <w:rFonts w:ascii="DIN Pro Regular" w:eastAsia="Times New Roman" w:hAnsi="DIN Pro Regular" w:cs="DIN Pro Regular"/>
          <w:b/>
          <w:bCs/>
          <w:u w:val="single"/>
          <w:lang w:eastAsia="fr-FR"/>
        </w:rPr>
      </w:pPr>
      <w:r>
        <w:rPr>
          <w:rFonts w:ascii="DIN Pro Regular" w:eastAsia="Times New Roman" w:hAnsi="DIN Pro Regular" w:cs="DIN Pro Regular"/>
          <w:b/>
          <w:bCs/>
          <w:u w:val="single"/>
          <w:lang w:eastAsia="fr-FR"/>
        </w:rPr>
        <w:t>L’Ensemble la Sportelle et Rocamadour – Musique sacrée</w:t>
      </w:r>
    </w:p>
    <w:p w14:paraId="0B4A0001" w14:textId="28BD20A1" w:rsidR="00CD44AF" w:rsidRPr="00221BD5" w:rsidRDefault="008C03B9" w:rsidP="00221BD5">
      <w:pPr>
        <w:spacing w:line="240" w:lineRule="auto"/>
        <w:jc w:val="both"/>
        <w:rPr>
          <w:rFonts w:ascii="DIN Pro" w:eastAsia="Times New Roman" w:hAnsi="DIN Pro" w:cs="DIN Pro"/>
          <w:lang w:eastAsia="fr-FR"/>
        </w:rPr>
      </w:pPr>
      <w:r w:rsidRPr="00221BD5">
        <w:rPr>
          <w:rFonts w:ascii="DIN Pro" w:eastAsia="Times New Roman" w:hAnsi="DIN Pro" w:cs="DIN Pro"/>
          <w:lang w:eastAsia="fr-FR"/>
        </w:rPr>
        <w:t xml:space="preserve">L'Ensemble la Sportelle s’inscrit dans le projet Rocamadour - Musique sacrée, au </w:t>
      </w:r>
      <w:r w:rsidR="00221BD5" w:rsidRPr="00221BD5">
        <w:rPr>
          <w:rFonts w:ascii="DIN Pro" w:eastAsia="Times New Roman" w:hAnsi="DIN Pro" w:cs="DIN Pro"/>
          <w:lang w:eastAsia="fr-FR"/>
        </w:rPr>
        <w:t>côté</w:t>
      </w:r>
      <w:r w:rsidRPr="00221BD5">
        <w:rPr>
          <w:rFonts w:ascii="DIN Pro" w:eastAsia="Times New Roman" w:hAnsi="DIN Pro" w:cs="DIN Pro"/>
          <w:lang w:eastAsia="fr-FR"/>
        </w:rPr>
        <w:t xml:space="preserve"> du</w:t>
      </w:r>
      <w:r w:rsidR="00221BD5" w:rsidRPr="00221BD5">
        <w:rPr>
          <w:rFonts w:ascii="DIN Pro" w:eastAsia="Times New Roman" w:hAnsi="DIN Pro" w:cs="DIN Pro"/>
          <w:lang w:eastAsia="fr-FR"/>
        </w:rPr>
        <w:t xml:space="preserve"> </w:t>
      </w:r>
      <w:r w:rsidRPr="00221BD5">
        <w:rPr>
          <w:rFonts w:ascii="DIN Pro" w:eastAsia="Times New Roman" w:hAnsi="DIN Pro" w:cs="DIN Pro"/>
          <w:lang w:eastAsia="fr-FR"/>
        </w:rPr>
        <w:t>Festival de Rocamadour, réunissant plus de 10 000 spectateurs et des musiciens du plus haut niveau, et du Label Rocamadour, un label discographique, favorisant le rayonnement musical de la cité au-delà de ses frontières.</w:t>
      </w:r>
      <w:r w:rsidR="00221BD5" w:rsidRPr="00221BD5">
        <w:rPr>
          <w:rFonts w:ascii="DIN Pro" w:eastAsia="Times New Roman" w:hAnsi="DIN Pro" w:cs="DIN Pro"/>
          <w:lang w:eastAsia="fr-FR"/>
        </w:rPr>
        <w:t xml:space="preserve"> </w:t>
      </w:r>
      <w:r w:rsidRPr="00221BD5">
        <w:rPr>
          <w:rFonts w:ascii="DIN Pro" w:eastAsia="Times New Roman" w:hAnsi="DIN Pro" w:cs="DIN Pro"/>
          <w:lang w:eastAsia="fr-FR"/>
        </w:rPr>
        <w:t>Rocamadour – Musique sacrée répond à l’appel de l’histoire millénaire de la cité de Rocamadour en défendant une musique à la fois spirituelle et ouverte à tous, une vision d’un art qui nous élève</w:t>
      </w:r>
      <w:r w:rsidR="00BB710A" w:rsidRPr="00221BD5">
        <w:rPr>
          <w:rFonts w:ascii="DIN Pro" w:eastAsia="Times New Roman" w:hAnsi="DIN Pro" w:cs="DIN Pro"/>
          <w:lang w:eastAsia="fr-FR"/>
        </w:rPr>
        <w:t xml:space="preserve"> </w:t>
      </w:r>
      <w:r w:rsidR="005E6C5A">
        <w:rPr>
          <w:rFonts w:ascii="DIN Pro" w:eastAsia="Times New Roman" w:hAnsi="DIN Pro" w:cs="DIN Pro"/>
          <w:lang w:eastAsia="fr-FR"/>
        </w:rPr>
        <w:t xml:space="preserve"> </w:t>
      </w:r>
    </w:p>
    <w:p w14:paraId="558A5C3E" w14:textId="3EC696A4" w:rsidR="00713C0E" w:rsidRPr="006538C5" w:rsidRDefault="00A53A14" w:rsidP="00713C0E">
      <w:pPr>
        <w:rPr>
          <w:rFonts w:ascii="DIN Pro Regular" w:hAnsi="DIN Pro Regular" w:cs="DIN Pro Regular"/>
          <w:b/>
          <w:bCs/>
        </w:rPr>
      </w:pPr>
      <w:r>
        <w:rPr>
          <w:rFonts w:ascii="DIN Pro Regular" w:hAnsi="DIN Pro Regular" w:cs="DIN Pro Regular"/>
          <w:noProof/>
        </w:rPr>
        <mc:AlternateContent>
          <mc:Choice Requires="wps">
            <w:drawing>
              <wp:anchor distT="0" distB="0" distL="114300" distR="114300" simplePos="0" relativeHeight="251657216" behindDoc="0" locked="0" layoutInCell="1" allowOverlap="1" wp14:anchorId="67E38C01" wp14:editId="638DE2B9">
                <wp:simplePos x="0" y="0"/>
                <wp:positionH relativeFrom="column">
                  <wp:posOffset>-235426</wp:posOffset>
                </wp:positionH>
                <wp:positionV relativeFrom="paragraph">
                  <wp:posOffset>293371</wp:posOffset>
                </wp:positionV>
                <wp:extent cx="6382385" cy="1593056"/>
                <wp:effectExtent l="0" t="0" r="18415" b="26670"/>
                <wp:wrapNone/>
                <wp:docPr id="88365429" name="Rectangle 1"/>
                <wp:cNvGraphicFramePr/>
                <a:graphic xmlns:a="http://schemas.openxmlformats.org/drawingml/2006/main">
                  <a:graphicData uri="http://schemas.microsoft.com/office/word/2010/wordprocessingShape">
                    <wps:wsp>
                      <wps:cNvSpPr/>
                      <wps:spPr>
                        <a:xfrm>
                          <a:off x="0" y="0"/>
                          <a:ext cx="6382385" cy="1593056"/>
                        </a:xfrm>
                        <a:prstGeom prst="rect">
                          <a:avLst/>
                        </a:prstGeom>
                        <a:noFill/>
                        <a:ln>
                          <a:solidFill>
                            <a:srgbClr val="B2902E"/>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54B00A" id="Rectangle 1" o:spid="_x0000_s1026" style="position:absolute;margin-left:-18.55pt;margin-top:23.1pt;width:502.55pt;height:125.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" filled="f" strokecolor="#b2902e" strokeweight="1pt">
                <v:stroke dashstyle="3 1"/>
              </v:rect>
            </w:pict>
          </mc:Fallback>
        </mc:AlternateContent>
      </w:r>
      <w:r w:rsidRPr="00A53A14">
        <w:rPr>
          <w:rFonts w:ascii="DIN Pro Regular" w:eastAsia="Times New Roman" w:hAnsi="DIN Pro Regular" w:cs="DIN Pro Regular"/>
          <w:noProof/>
          <w:sz w:val="24"/>
          <w:szCs w:val="24"/>
          <w:lang w:eastAsia="fr-FR"/>
        </w:rPr>
        <mc:AlternateContent>
          <mc:Choice Requires="wps">
            <w:drawing>
              <wp:anchor distT="45720" distB="45720" distL="114300" distR="114300" simplePos="0" relativeHeight="251662336" behindDoc="0" locked="0" layoutInCell="1" allowOverlap="1" wp14:anchorId="7C7E1C67" wp14:editId="26DC4114">
                <wp:simplePos x="0" y="0"/>
                <wp:positionH relativeFrom="column">
                  <wp:posOffset>41275</wp:posOffset>
                </wp:positionH>
                <wp:positionV relativeFrom="paragraph">
                  <wp:posOffset>173500</wp:posOffset>
                </wp:positionV>
                <wp:extent cx="2134235" cy="253365"/>
                <wp:effectExtent l="0" t="0" r="18415" b="133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235" cy="253365"/>
                        </a:xfrm>
                        <a:prstGeom prst="rect">
                          <a:avLst/>
                        </a:prstGeom>
                        <a:solidFill>
                          <a:srgbClr val="B2902E"/>
                        </a:solidFill>
                        <a:ln w="9525">
                          <a:solidFill>
                            <a:srgbClr val="B2902E"/>
                          </a:solidFill>
                          <a:miter lim="800000"/>
                          <a:headEnd/>
                          <a:tailEnd/>
                        </a:ln>
                      </wps:spPr>
                      <wps:txbx>
                        <w:txbxContent>
                          <w:p w14:paraId="0B4CCCC4" w14:textId="41523401" w:rsidR="00A53A14" w:rsidRPr="00A53A14" w:rsidRDefault="00A53A14">
                            <w:pPr>
                              <w:rPr>
                                <w:rFonts w:ascii="DIN Pro Regular" w:hAnsi="DIN Pro Regular" w:cs="DIN Pro Regular"/>
                                <w:color w:val="FFFFFF" w:themeColor="background1"/>
                              </w:rPr>
                            </w:pPr>
                            <w:r w:rsidRPr="00A53A14">
                              <w:rPr>
                                <w:rFonts w:ascii="DIN Pro Regular" w:hAnsi="DIN Pro Regular" w:cs="DIN Pro Regular"/>
                                <w:color w:val="FFFFFF" w:themeColor="background1"/>
                              </w:rPr>
                              <w:t>INFORMATIONS PRATIQUES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E1C67" id="_x0000_t202" coordsize="21600,21600" o:spt="202" path="m,l,21600r21600,l21600,xe">
                <v:stroke joinstyle="miter"/>
                <v:path gradientshapeok="t" o:connecttype="rect"/>
              </v:shapetype>
              <v:shape id="Zone de texte 2" o:spid="_x0000_s1026" type="#_x0000_t202" style="position:absolute;margin-left:3.25pt;margin-top:13.65pt;width:168.05pt;height:19.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" fillcolor="#b2902e" strokecolor="#b2902e">
                <v:textbox>
                  <w:txbxContent>
                    <w:p w14:paraId="0B4CCCC4" w14:textId="41523401" w:rsidR="00A53A14" w:rsidRPr="00A53A14" w:rsidRDefault="00A53A14">
                      <w:pPr>
                        <w:rPr>
                          <w:rFonts w:ascii="DIN Pro Regular" w:hAnsi="DIN Pro Regular" w:cs="DIN Pro Regular"/>
                          <w:color w:val="FFFFFF" w:themeColor="background1"/>
                        </w:rPr>
                      </w:pPr>
                      <w:r w:rsidRPr="00A53A14">
                        <w:rPr>
                          <w:rFonts w:ascii="DIN Pro Regular" w:hAnsi="DIN Pro Regular" w:cs="DIN Pro Regular"/>
                          <w:color w:val="FFFFFF" w:themeColor="background1"/>
                        </w:rPr>
                        <w:t>INFORMATIONS PRATIQUES</w:t>
                      </w:r>
                    </w:p>
                  </w:txbxContent>
                </v:textbox>
                <w10:wrap type="square"/>
              </v:shape>
            </w:pict>
          </mc:Fallback>
        </mc:AlternateContent>
      </w:r>
    </w:p>
    <w:p w14:paraId="21BB5F77" w14:textId="77777777" w:rsidR="00A53A14" w:rsidRDefault="00A53A14" w:rsidP="00BA74EE">
      <w:pPr>
        <w:textAlignment w:val="baseline"/>
        <w:rPr>
          <w:rFonts w:ascii="DIN Pro Regular" w:hAnsi="DIN Pro Regular" w:cs="DIN Pro Regular"/>
        </w:rPr>
      </w:pPr>
    </w:p>
    <w:p w14:paraId="79B5B093" w14:textId="56AA9388" w:rsidR="00BA74EE" w:rsidRDefault="00221BD5" w:rsidP="00BA74EE">
      <w:pPr>
        <w:textAlignment w:val="baseline"/>
        <w:rPr>
          <w:rFonts w:ascii="DIN Pro Regular" w:hAnsi="DIN Pro Regular" w:cs="DIN Pro Regular"/>
        </w:rPr>
      </w:pPr>
      <w:r>
        <w:rPr>
          <mc:AlternateContent>
            <mc:Choice Requires="w16se">
              <w:rFonts w:ascii="DIN Pro Regular" w:hAnsi="DIN Pro Regular" w:cs="DIN Pro Regular"/>
            </mc:Choice>
            <mc:Fallback>
              <w:rFonts w:ascii="Segoe UI Emoji" w:eastAsia="Segoe UI Emoji" w:hAnsi="Segoe UI Emoji" w:cs="Segoe UI Emoji"/>
            </mc:Fallback>
          </mc:AlternateContent>
        </w:rPr>
        <mc:AlternateContent>
          <mc:Choice Requires="w16se">
            <w16se:symEx w16se:font="Segoe UI Emoji" w16se:char="1F4C5"/>
          </mc:Choice>
          <mc:Fallback>
            <w:t>📅</w:t>
          </mc:Fallback>
        </mc:AlternateContent>
      </w:r>
      <w:r>
        <w:rPr>
          <w:rFonts w:ascii="DIN Pro Regular" w:hAnsi="DIN Pro Regular" w:cs="DIN Pro Regular"/>
        </w:rPr>
        <w:t xml:space="preserve"> </w:t>
      </w:r>
      <w:r w:rsidR="00BA74EE" w:rsidRPr="00BA74EE">
        <w:rPr>
          <w:rFonts w:ascii="DIN Pro Regular" w:hAnsi="DIN Pro Regular" w:cs="DIN Pro Regular"/>
        </w:rPr>
        <w:t xml:space="preserve">Date : 20 &amp; 22 décembre </w:t>
      </w:r>
    </w:p>
    <w:p w14:paraId="4A43E6AC" w14:textId="1BA5E378" w:rsidR="00BA74EE" w:rsidRPr="006538C5" w:rsidRDefault="00AC24E0" w:rsidP="00BA74EE">
      <w:pPr>
        <w:spacing w:after="0" w:line="240" w:lineRule="auto"/>
        <w:textAlignment w:val="baseline"/>
        <w:rPr>
          <w:rFonts w:ascii="DIN Pro Regular" w:hAnsi="DIN Pro Regular" w:cs="DIN Pro Regular"/>
        </w:rPr>
      </w:pPr>
      <w:r>
        <w:rPr>
          <mc:AlternateContent>
            <mc:Choice Requires="w16se">
              <w:rFonts w:ascii="DIN Pro Regular" w:hAnsi="DIN Pro Regular" w:cs="DIN Pro Regular"/>
            </mc:Choice>
            <mc:Fallback>
              <w:rFonts w:ascii="Segoe UI Emoji" w:eastAsia="Segoe UI Emoji" w:hAnsi="Segoe UI Emoji" w:cs="Segoe UI Emoji"/>
            </mc:Fallback>
          </mc:AlternateContent>
        </w:rPr>
        <mc:AlternateContent>
          <mc:Choice Requires="w16se">
            <w16se:symEx w16se:font="Segoe UI Emoji" w16se:char="1F555"/>
          </mc:Choice>
          <mc:Fallback>
            <w:t>🕕</w:t>
          </mc:Fallback>
        </mc:AlternateContent>
      </w:r>
      <w:r>
        <w:rPr>
          <w:rFonts w:ascii="DIN Pro Regular" w:hAnsi="DIN Pro Regular" w:cs="DIN Pro Regular"/>
        </w:rPr>
        <w:t xml:space="preserve"> </w:t>
      </w:r>
      <w:r w:rsidR="00BA74EE" w:rsidRPr="006538C5">
        <w:rPr>
          <w:rFonts w:ascii="DIN Pro Regular" w:hAnsi="DIN Pro Regular" w:cs="DIN Pro Regular"/>
        </w:rPr>
        <w:t xml:space="preserve">Heure : </w:t>
      </w:r>
      <w:r w:rsidR="00BA74EE">
        <w:rPr>
          <w:rFonts w:ascii="DIN Pro Regular" w:hAnsi="DIN Pro Regular" w:cs="DIN Pro Regular"/>
        </w:rPr>
        <w:t>20h</w:t>
      </w:r>
    </w:p>
    <w:p w14:paraId="29F52449" w14:textId="105B3750" w:rsidR="00BA74EE" w:rsidRPr="006538C5" w:rsidRDefault="00AC24E0" w:rsidP="00BA74EE">
      <w:pPr>
        <w:spacing w:after="0" w:line="240" w:lineRule="auto"/>
        <w:textAlignment w:val="baseline"/>
        <w:rPr>
          <w:rFonts w:ascii="DIN Pro Regular" w:hAnsi="DIN Pro Regular" w:cs="DIN Pro Regular"/>
        </w:rPr>
      </w:pPr>
      <w:r>
        <w:rPr>
          <mc:AlternateContent>
            <mc:Choice Requires="w16se">
              <w:rFonts w:ascii="DIN Pro Regular" w:hAnsi="DIN Pro Regular" w:cs="DIN Pro Regular"/>
            </mc:Choice>
            <mc:Fallback>
              <w:rFonts w:ascii="Segoe UI Emoji" w:eastAsia="Segoe UI Emoji" w:hAnsi="Segoe UI Emoji" w:cs="Segoe UI Emoji"/>
            </mc:Fallback>
          </mc:AlternateContent>
        </w:rPr>
        <mc:AlternateContent>
          <mc:Choice Requires="w16se">
            <w16se:symEx w16se:font="Segoe UI Emoji" w16se:char="1F4CD"/>
          </mc:Choice>
          <mc:Fallback>
            <w:t>📍</w:t>
          </mc:Fallback>
        </mc:AlternateContent>
      </w:r>
      <w:r>
        <w:rPr>
          <w:rFonts w:ascii="DIN Pro Regular" w:hAnsi="DIN Pro Regular" w:cs="DIN Pro Regular"/>
        </w:rPr>
        <w:t xml:space="preserve"> </w:t>
      </w:r>
      <w:r w:rsidR="00BA74EE" w:rsidRPr="006538C5">
        <w:rPr>
          <w:rFonts w:ascii="DIN Pro Regular" w:hAnsi="DIN Pro Regular" w:cs="DIN Pro Regular"/>
        </w:rPr>
        <w:t xml:space="preserve">Lieu : </w:t>
      </w:r>
      <w:r w:rsidR="00BA74EE">
        <w:rPr>
          <w:rFonts w:ascii="DIN Pro Regular" w:hAnsi="DIN Pro Regular" w:cs="DIN Pro Regular"/>
        </w:rPr>
        <w:t xml:space="preserve">Grand-Couvent de Gramat </w:t>
      </w:r>
    </w:p>
    <w:p w14:paraId="409AC5B1" w14:textId="0183C80D" w:rsidR="00BA74EE" w:rsidRPr="006538C5" w:rsidRDefault="00F126C8" w:rsidP="00221BD5">
      <w:pPr>
        <w:spacing w:after="0" w:line="360" w:lineRule="auto"/>
        <w:textAlignment w:val="baseline"/>
        <w:rPr>
          <w:rFonts w:ascii="DIN Pro Regular" w:hAnsi="DIN Pro Regular" w:cs="DIN Pro Regular"/>
        </w:rPr>
      </w:pPr>
      <w:r>
        <w:rPr>
          <mc:AlternateContent>
            <mc:Choice Requires="w16se">
              <w:rFonts w:ascii="DIN Pro Regular" w:hAnsi="DIN Pro Regular" w:cs="DIN Pro Regular"/>
            </mc:Choice>
            <mc:Fallback>
              <w:rFonts w:ascii="Segoe UI Emoji" w:eastAsia="Segoe UI Emoji" w:hAnsi="Segoe UI Emoji" w:cs="Segoe UI Emoji"/>
            </mc:Fallback>
          </mc:AlternateContent>
        </w:rPr>
        <mc:AlternateContent>
          <mc:Choice Requires="w16se">
            <w16se:symEx w16se:font="Segoe UI Emoji" w16se:char="1F39F"/>
          </mc:Choice>
          <mc:Fallback>
            <w:t>🎟</w:t>
          </mc:Fallback>
        </mc:AlternateContent>
      </w:r>
      <w:r>
        <w:rPr>
          <w:rFonts w:ascii="DIN Pro Regular" w:hAnsi="DIN Pro Regular" w:cs="DIN Pro Regular"/>
        </w:rPr>
        <w:t xml:space="preserve">️ </w:t>
      </w:r>
      <w:r w:rsidR="00BA74EE" w:rsidRPr="006538C5">
        <w:rPr>
          <w:rFonts w:ascii="DIN Pro Regular" w:hAnsi="DIN Pro Regular" w:cs="DIN Pro Regular"/>
        </w:rPr>
        <w:t xml:space="preserve">Tarifs : </w:t>
      </w:r>
      <w:r w:rsidR="00253391" w:rsidRPr="00253391">
        <w:rPr>
          <w:rFonts w:ascii="DIN Pro Regular" w:hAnsi="DIN Pro Regular" w:cs="DIN Pro Regular"/>
        </w:rPr>
        <w:t>de 15€ à 20€, gratuit pour les moins de 12 ans</w:t>
      </w:r>
      <w:r w:rsidR="00253391">
        <w:rPr>
          <w:rFonts w:ascii="DIN Pro Regular" w:hAnsi="DIN Pro Regular" w:cs="DIN Pro Regular"/>
        </w:rPr>
        <w:t xml:space="preserve"> </w:t>
      </w:r>
    </w:p>
    <w:p w14:paraId="178EF65E" w14:textId="6C6897A5" w:rsidR="009B10C8" w:rsidRPr="006538C5" w:rsidRDefault="009E7070" w:rsidP="00221BD5">
      <w:pPr>
        <w:textAlignment w:val="baseline"/>
        <w:rPr>
          <w:rFonts w:ascii="DIN Pro Regular" w:hAnsi="DIN Pro Regular" w:cs="DIN Pro Regular"/>
        </w:rPr>
      </w:pPr>
      <w:r>
        <w:rPr>
          <mc:AlternateContent>
            <mc:Choice Requires="w16se">
              <w:rFonts w:ascii="DIN Pro Regular" w:hAnsi="DIN Pro Regular" w:cs="DIN Pro Regular"/>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Pr>
          <mc:AlternateContent>
            <mc:Choice Requires="w16se">
              <w:rFonts w:ascii="DIN Pro Regular" w:hAnsi="DIN Pro Regular" w:cs="DIN Pro Regular"/>
            </mc:Choice>
            <mc:Fallback>
              <w:rFonts w:ascii="Segoe UI Emoji" w:eastAsia="Segoe UI Emoji" w:hAnsi="Segoe UI Emoji" w:cs="Segoe UI Emoji"/>
            </mc:Fallback>
          </mc:AlternateContent>
        </w:rPr>
        <mc:AlternateContent>
          <mc:Choice Requires="w16se">
            <w16se:symEx w16se:font="Segoe UI Emoji" w16se:char="1F3FB"/>
          </mc:Choice>
          <mc:Fallback>
            <w:t>🏻</w:t>
          </mc:Fallback>
        </mc:AlternateContent>
      </w:r>
      <w:r>
        <w:rPr>
          <w:rFonts w:ascii="DIN Pro Regular" w:hAnsi="DIN Pro Regular" w:cs="DIN Pro Regular"/>
        </w:rPr>
        <w:t xml:space="preserve"> </w:t>
      </w:r>
      <w:r w:rsidR="00BA74EE" w:rsidRPr="006538C5">
        <w:rPr>
          <w:rFonts w:ascii="DIN Pro Regular" w:hAnsi="DIN Pro Regular" w:cs="DIN Pro Regular"/>
        </w:rPr>
        <w:t xml:space="preserve">Réservation au </w:t>
      </w:r>
      <w:r w:rsidR="00BA74EE">
        <w:rPr>
          <w:rFonts w:ascii="DIN Pro Regular" w:hAnsi="DIN Pro Regular" w:cs="DIN Pro Regular"/>
        </w:rPr>
        <w:t>05 82 92 67 40</w:t>
      </w:r>
      <w:r w:rsidR="00BA74EE" w:rsidRPr="006538C5">
        <w:rPr>
          <w:rFonts w:ascii="DIN Pro Regular" w:hAnsi="DIN Pro Regular" w:cs="DIN Pro Regular"/>
        </w:rPr>
        <w:t xml:space="preserve"> ou</w:t>
      </w:r>
      <w:r>
        <w:rPr>
          <w:rFonts w:ascii="DIN Pro Regular" w:hAnsi="DIN Pro Regular" w:cs="DIN Pro Regular"/>
        </w:rPr>
        <w:t xml:space="preserve"> sur</w:t>
      </w:r>
      <w:r w:rsidR="00BA74EE" w:rsidRPr="006538C5">
        <w:rPr>
          <w:rFonts w:ascii="DIN Pro Regular" w:hAnsi="DIN Pro Regular" w:cs="DIN Pro Regular"/>
        </w:rPr>
        <w:t xml:space="preserve"> </w:t>
      </w:r>
      <w:hyperlink r:id="rId8" w:history="1">
        <w:r w:rsidRPr="00602A59">
          <w:rPr>
            <w:rStyle w:val="Lienhypertexte"/>
            <w:rFonts w:ascii="DIN Pro Regular" w:hAnsi="DIN Pro Regular" w:cs="DIN Pro Regular"/>
          </w:rPr>
          <w:t>www.rocamadourfestival.com/programmation/</w:t>
        </w:r>
      </w:hyperlink>
      <w:r>
        <w:rPr>
          <w:rFonts w:ascii="DIN Pro Regular" w:hAnsi="DIN Pro Regular" w:cs="DIN Pro Regular"/>
        </w:rPr>
        <w:t xml:space="preserve"> </w:t>
      </w:r>
    </w:p>
    <w:sectPr w:rsidR="009B10C8" w:rsidRPr="006538C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A3C7" w14:textId="77777777" w:rsidR="00A44815" w:rsidRDefault="00A44815" w:rsidP="009979BA">
      <w:pPr>
        <w:spacing w:after="0" w:line="240" w:lineRule="auto"/>
      </w:pPr>
      <w:r>
        <w:separator/>
      </w:r>
    </w:p>
  </w:endnote>
  <w:endnote w:type="continuationSeparator" w:id="0">
    <w:p w14:paraId="52222D1F" w14:textId="77777777" w:rsidR="00A44815" w:rsidRDefault="00A44815" w:rsidP="0099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Josefin Sans">
    <w:panose1 w:val="00000500000000000000"/>
    <w:charset w:val="00"/>
    <w:family w:val="auto"/>
    <w:pitch w:val="variable"/>
    <w:sig w:usb0="20000007"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DIN Pro">
    <w:altName w:val="Calibri"/>
    <w:panose1 w:val="020B0504020101020102"/>
    <w:charset w:val="00"/>
    <w:family w:val="swiss"/>
    <w:notTrueType/>
    <w:pitch w:val="variable"/>
    <w:sig w:usb0="A00002BF" w:usb1="4000207B" w:usb2="00000008" w:usb3="00000000" w:csb0="0000009F" w:csb1="00000000"/>
  </w:font>
  <w:font w:name="Saluzzo">
    <w:altName w:val="Calibri"/>
    <w:panose1 w:val="00000500000000000000"/>
    <w:charset w:val="00"/>
    <w:family w:val="modern"/>
    <w:notTrueType/>
    <w:pitch w:val="variable"/>
    <w:sig w:usb0="00000003" w:usb1="00000000" w:usb2="00000000" w:usb3="00000000" w:csb0="00000001" w:csb1="00000000"/>
  </w:font>
  <w:font w:name="DIN Pro Regular">
    <w:panose1 w:val="020B0504020101020102"/>
    <w:charset w:val="00"/>
    <w:family w:val="swiss"/>
    <w:pitch w:val="variable"/>
    <w:sig w:usb0="A00002BF" w:usb1="4000207B" w:usb2="00000008"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E333" w14:textId="7DCF2F52" w:rsidR="009979BA" w:rsidRDefault="009979BA" w:rsidP="00AB57E4">
    <w:pPr>
      <w:pStyle w:val="Pieddepage"/>
      <w:spacing w:line="360" w:lineRule="auto"/>
      <w:jc w:val="center"/>
      <w:rPr>
        <w:color w:val="B2902E"/>
      </w:rPr>
    </w:pPr>
    <w:r w:rsidRPr="009979BA">
      <w:rPr>
        <w:color w:val="B2902E"/>
      </w:rPr>
      <w:t>Suivez-nous sur les réseaux sociaux pour toutes nos actualités</w:t>
    </w:r>
  </w:p>
  <w:p w14:paraId="6B31F567" w14:textId="6F28CB66" w:rsidR="00A15DE5" w:rsidRPr="009979BA" w:rsidRDefault="00AB57E4" w:rsidP="00AB57E4">
    <w:pPr>
      <w:pStyle w:val="Pieddepage"/>
      <w:spacing w:line="360" w:lineRule="auto"/>
      <w:jc w:val="center"/>
      <w:rPr>
        <w:color w:val="B2902E"/>
      </w:rPr>
    </w:pPr>
    <w:r>
      <w:rPr>
        <w:rFonts w:ascii="DIN Pro Regular" w:hAnsi="DIN Pro Regular" w:cs="DIN Pro Regular"/>
        <w:noProof/>
      </w:rPr>
      <w:drawing>
        <wp:inline distT="0" distB="0" distL="0" distR="0" wp14:anchorId="06F4D4BC" wp14:editId="16DDE565">
          <wp:extent cx="216946" cy="216946"/>
          <wp:effectExtent l="0" t="0" r="0" b="0"/>
          <wp:docPr id="2077375313" name="Image 8" descr="Une image contenant logo, symbole, Graphique, Police&#10;&#10;Description générée automatiquemen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375313" name="Image 8" descr="Une image contenant logo, symbole, Graphique, Police&#10;&#10;Description générée automatiquement">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21286" cy="221286"/>
                  </a:xfrm>
                  <a:prstGeom prst="rect">
                    <a:avLst/>
                  </a:prstGeom>
                </pic:spPr>
              </pic:pic>
            </a:graphicData>
          </a:graphic>
        </wp:inline>
      </w:drawing>
    </w:r>
    <w:r>
      <w:rPr>
        <w:color w:val="B2902E"/>
      </w:rPr>
      <w:t xml:space="preserve">   </w:t>
    </w:r>
    <w:r>
      <w:rPr>
        <w:rFonts w:ascii="DIN Pro Regular" w:hAnsi="DIN Pro Regular" w:cs="DIN Pro Regular"/>
        <w:noProof/>
      </w:rPr>
      <w:drawing>
        <wp:inline distT="0" distB="0" distL="0" distR="0" wp14:anchorId="4A480DC0" wp14:editId="33B28D99">
          <wp:extent cx="202266" cy="202266"/>
          <wp:effectExtent l="0" t="0" r="7620" b="7620"/>
          <wp:docPr id="1244656166" name="Image 9" descr="Une image contenant cercle, symbole, Graphique, noir et blanc&#10;&#10;Description générée automatiquement">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56166" name="Image 9" descr="Une image contenant cercle, symbole, Graphique, noir et blanc&#10;&#10;Description générée automatiquement">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210408" cy="210408"/>
                  </a:xfrm>
                  <a:prstGeom prst="rect">
                    <a:avLst/>
                  </a:prstGeom>
                </pic:spPr>
              </pic:pic>
            </a:graphicData>
          </a:graphic>
        </wp:inline>
      </w:drawing>
    </w:r>
    <w:r>
      <w:rPr>
        <w:color w:val="B2902E"/>
      </w:rPr>
      <w:t xml:space="preserve">   </w:t>
    </w:r>
    <w:r>
      <w:rPr>
        <w:rFonts w:ascii="DIN Pro Regular" w:hAnsi="DIN Pro Regular" w:cs="DIN Pro Regular"/>
        <w:noProof/>
      </w:rPr>
      <w:drawing>
        <wp:inline distT="0" distB="0" distL="0" distR="0" wp14:anchorId="5BC268A3" wp14:editId="487573D9">
          <wp:extent cx="218141" cy="218141"/>
          <wp:effectExtent l="0" t="0" r="0" b="0"/>
          <wp:docPr id="1958097557" name="Image 10" descr="Une image contenant Police, logo, symbole, Graphique&#10;&#10;Description générée automatiquemen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97557" name="Image 10" descr="Une image contenant Police, logo, symbole, Graphique&#10;&#10;Description générée automatiquement">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24238" cy="224238"/>
                  </a:xfrm>
                  <a:prstGeom prst="rect">
                    <a:avLst/>
                  </a:prstGeom>
                </pic:spPr>
              </pic:pic>
            </a:graphicData>
          </a:graphic>
        </wp:inline>
      </w:drawing>
    </w:r>
    <w:r>
      <w:rPr>
        <w:color w:val="B2902E"/>
      </w:rPr>
      <w:t xml:space="preserve">   </w:t>
    </w:r>
    <w:r>
      <w:rPr>
        <w:rFonts w:ascii="DIN Pro Regular" w:hAnsi="DIN Pro Regular" w:cs="DIN Pro Regular"/>
        <w:noProof/>
      </w:rPr>
      <w:drawing>
        <wp:inline distT="0" distB="0" distL="0" distR="0" wp14:anchorId="2E32B3DC" wp14:editId="1C1466BF">
          <wp:extent cx="210484" cy="210484"/>
          <wp:effectExtent l="0" t="0" r="0" b="0"/>
          <wp:docPr id="516293627" name="Image 11" descr="Une image contenant noir, obscurité&#10;&#10;Description générée automatique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93627" name="Image 11" descr="Une image contenant noir, obscurité&#10;&#10;Description générée automatiquemen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19790" cy="2197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A927" w14:textId="77777777" w:rsidR="00A44815" w:rsidRDefault="00A44815" w:rsidP="009979BA">
      <w:pPr>
        <w:spacing w:after="0" w:line="240" w:lineRule="auto"/>
      </w:pPr>
      <w:r>
        <w:separator/>
      </w:r>
    </w:p>
  </w:footnote>
  <w:footnote w:type="continuationSeparator" w:id="0">
    <w:p w14:paraId="7709FF46" w14:textId="77777777" w:rsidR="00A44815" w:rsidRDefault="00A44815" w:rsidP="00997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68F"/>
    <w:multiLevelType w:val="multilevel"/>
    <w:tmpl w:val="AEDA6468"/>
    <w:lvl w:ilvl="0">
      <w:start w:val="1"/>
      <w:numFmt w:val="decimal"/>
      <w:lvlText w:val="%1."/>
      <w:lvlJc w:val="left"/>
      <w:pPr>
        <w:tabs>
          <w:tab w:val="num" w:pos="720"/>
        </w:tabs>
        <w:ind w:left="720" w:hanging="360"/>
      </w:pPr>
      <w:rPr>
        <w:rFonts w:ascii="Josefin Sans" w:eastAsia="Times New Roman" w:hAnsi="Josefin Sans"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996B29"/>
    <w:multiLevelType w:val="multilevel"/>
    <w:tmpl w:val="8EBAE7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CC6779"/>
    <w:multiLevelType w:val="multilevel"/>
    <w:tmpl w:val="C6043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8C74FF"/>
    <w:multiLevelType w:val="multilevel"/>
    <w:tmpl w:val="59741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214B4F"/>
    <w:multiLevelType w:val="hybridMultilevel"/>
    <w:tmpl w:val="DB3C1112"/>
    <w:lvl w:ilvl="0" w:tplc="94D4F7D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0ED7F3E"/>
    <w:multiLevelType w:val="multilevel"/>
    <w:tmpl w:val="6C186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642470"/>
    <w:multiLevelType w:val="multilevel"/>
    <w:tmpl w:val="09320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E044EE"/>
    <w:multiLevelType w:val="multilevel"/>
    <w:tmpl w:val="1E68DD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0A5BFA"/>
    <w:multiLevelType w:val="multilevel"/>
    <w:tmpl w:val="9BA0DF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F06F41"/>
    <w:multiLevelType w:val="multilevel"/>
    <w:tmpl w:val="AA8A20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7922925">
    <w:abstractNumId w:val="0"/>
  </w:num>
  <w:num w:numId="2" w16cid:durableId="2141074102">
    <w:abstractNumId w:val="3"/>
  </w:num>
  <w:num w:numId="3" w16cid:durableId="2135250312">
    <w:abstractNumId w:val="9"/>
    <w:lvlOverride w:ilvl="0">
      <w:lvl w:ilvl="0">
        <w:numFmt w:val="decimal"/>
        <w:lvlText w:val="%1."/>
        <w:lvlJc w:val="left"/>
      </w:lvl>
    </w:lvlOverride>
  </w:num>
  <w:num w:numId="4" w16cid:durableId="696077674">
    <w:abstractNumId w:val="7"/>
    <w:lvlOverride w:ilvl="0">
      <w:lvl w:ilvl="0">
        <w:numFmt w:val="decimal"/>
        <w:lvlText w:val="%1."/>
        <w:lvlJc w:val="left"/>
      </w:lvl>
    </w:lvlOverride>
  </w:num>
  <w:num w:numId="5" w16cid:durableId="1394353801">
    <w:abstractNumId w:val="8"/>
    <w:lvlOverride w:ilvl="0">
      <w:lvl w:ilvl="0">
        <w:numFmt w:val="decimal"/>
        <w:lvlText w:val="%1."/>
        <w:lvlJc w:val="left"/>
      </w:lvl>
    </w:lvlOverride>
  </w:num>
  <w:num w:numId="6" w16cid:durableId="1591044623">
    <w:abstractNumId w:val="6"/>
    <w:lvlOverride w:ilvl="0">
      <w:lvl w:ilvl="0">
        <w:numFmt w:val="decimal"/>
        <w:lvlText w:val="%1."/>
        <w:lvlJc w:val="left"/>
      </w:lvl>
    </w:lvlOverride>
  </w:num>
  <w:num w:numId="7" w16cid:durableId="1069426980">
    <w:abstractNumId w:val="1"/>
    <w:lvlOverride w:ilvl="0">
      <w:lvl w:ilvl="0">
        <w:numFmt w:val="decimal"/>
        <w:lvlText w:val="%1."/>
        <w:lvlJc w:val="left"/>
      </w:lvl>
    </w:lvlOverride>
  </w:num>
  <w:num w:numId="8" w16cid:durableId="1000935551">
    <w:abstractNumId w:val="5"/>
    <w:lvlOverride w:ilvl="0">
      <w:lvl w:ilvl="0">
        <w:numFmt w:val="decimal"/>
        <w:lvlText w:val="%1."/>
        <w:lvlJc w:val="left"/>
      </w:lvl>
    </w:lvlOverride>
  </w:num>
  <w:num w:numId="9" w16cid:durableId="303001415">
    <w:abstractNumId w:val="2"/>
    <w:lvlOverride w:ilvl="0">
      <w:lvl w:ilvl="0">
        <w:numFmt w:val="decimal"/>
        <w:lvlText w:val="%1."/>
        <w:lvlJc w:val="left"/>
      </w:lvl>
    </w:lvlOverride>
  </w:num>
  <w:num w:numId="10" w16cid:durableId="964628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B7"/>
    <w:rsid w:val="00097866"/>
    <w:rsid w:val="000A3E4F"/>
    <w:rsid w:val="00102D8A"/>
    <w:rsid w:val="00105AA7"/>
    <w:rsid w:val="00143CFF"/>
    <w:rsid w:val="00183318"/>
    <w:rsid w:val="001F03D7"/>
    <w:rsid w:val="00211296"/>
    <w:rsid w:val="00221BD5"/>
    <w:rsid w:val="00232666"/>
    <w:rsid w:val="00253391"/>
    <w:rsid w:val="002821F7"/>
    <w:rsid w:val="0029095C"/>
    <w:rsid w:val="002E5D15"/>
    <w:rsid w:val="00336E09"/>
    <w:rsid w:val="00355E13"/>
    <w:rsid w:val="0039054F"/>
    <w:rsid w:val="003D5FD8"/>
    <w:rsid w:val="003E5289"/>
    <w:rsid w:val="00411C11"/>
    <w:rsid w:val="00412A2F"/>
    <w:rsid w:val="0041543A"/>
    <w:rsid w:val="0042189E"/>
    <w:rsid w:val="00436510"/>
    <w:rsid w:val="0045114F"/>
    <w:rsid w:val="00460AA5"/>
    <w:rsid w:val="004C046A"/>
    <w:rsid w:val="004C0984"/>
    <w:rsid w:val="0050103F"/>
    <w:rsid w:val="005022B7"/>
    <w:rsid w:val="00542F03"/>
    <w:rsid w:val="005639F9"/>
    <w:rsid w:val="005E6C5A"/>
    <w:rsid w:val="0061384E"/>
    <w:rsid w:val="006538C5"/>
    <w:rsid w:val="00682D8C"/>
    <w:rsid w:val="006B3068"/>
    <w:rsid w:val="006E26F4"/>
    <w:rsid w:val="006F05A6"/>
    <w:rsid w:val="00713C0E"/>
    <w:rsid w:val="007350EA"/>
    <w:rsid w:val="007561E2"/>
    <w:rsid w:val="007651BD"/>
    <w:rsid w:val="00780EBB"/>
    <w:rsid w:val="007A493B"/>
    <w:rsid w:val="007D39AA"/>
    <w:rsid w:val="008019C8"/>
    <w:rsid w:val="00851062"/>
    <w:rsid w:val="008521B7"/>
    <w:rsid w:val="00871E67"/>
    <w:rsid w:val="008759D6"/>
    <w:rsid w:val="008C03B9"/>
    <w:rsid w:val="008D2E63"/>
    <w:rsid w:val="00902F43"/>
    <w:rsid w:val="009979BA"/>
    <w:rsid w:val="009A2897"/>
    <w:rsid w:val="009B10C8"/>
    <w:rsid w:val="009E7070"/>
    <w:rsid w:val="00A15DE5"/>
    <w:rsid w:val="00A16176"/>
    <w:rsid w:val="00A44815"/>
    <w:rsid w:val="00A53A14"/>
    <w:rsid w:val="00AA21E7"/>
    <w:rsid w:val="00AB2FED"/>
    <w:rsid w:val="00AB57E4"/>
    <w:rsid w:val="00AC24E0"/>
    <w:rsid w:val="00AF4B17"/>
    <w:rsid w:val="00B322F1"/>
    <w:rsid w:val="00B43075"/>
    <w:rsid w:val="00B55188"/>
    <w:rsid w:val="00B8061F"/>
    <w:rsid w:val="00BA74EE"/>
    <w:rsid w:val="00BB710A"/>
    <w:rsid w:val="00BE4D62"/>
    <w:rsid w:val="00C172A1"/>
    <w:rsid w:val="00C22D26"/>
    <w:rsid w:val="00C36C56"/>
    <w:rsid w:val="00C47E0B"/>
    <w:rsid w:val="00C743ED"/>
    <w:rsid w:val="00CD44AF"/>
    <w:rsid w:val="00D03910"/>
    <w:rsid w:val="00D4041F"/>
    <w:rsid w:val="00D5556E"/>
    <w:rsid w:val="00D868FD"/>
    <w:rsid w:val="00EE4AE8"/>
    <w:rsid w:val="00EE5FD5"/>
    <w:rsid w:val="00F126C8"/>
    <w:rsid w:val="00FD33C3"/>
    <w:rsid w:val="00FE4B9A"/>
    <w:rsid w:val="00FE78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5FE78"/>
  <w15:chartTrackingRefBased/>
  <w15:docId w15:val="{A41C4F33-68DA-4D2D-9B1C-A3FF1B57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11C11"/>
    <w:rPr>
      <w:color w:val="0000FF"/>
      <w:u w:val="single"/>
    </w:rPr>
  </w:style>
  <w:style w:type="character" w:styleId="Mentionnonrsolue">
    <w:name w:val="Unresolved Mention"/>
    <w:basedOn w:val="Policepardfaut"/>
    <w:uiPriority w:val="99"/>
    <w:semiHidden/>
    <w:unhideWhenUsed/>
    <w:rsid w:val="00411C11"/>
    <w:rPr>
      <w:color w:val="605E5C"/>
      <w:shd w:val="clear" w:color="auto" w:fill="E1DFDD"/>
    </w:rPr>
  </w:style>
  <w:style w:type="paragraph" w:styleId="Paragraphedeliste">
    <w:name w:val="List Paragraph"/>
    <w:basedOn w:val="Normal"/>
    <w:uiPriority w:val="34"/>
    <w:qFormat/>
    <w:rsid w:val="001F03D7"/>
    <w:pPr>
      <w:ind w:left="720"/>
      <w:contextualSpacing/>
    </w:pPr>
  </w:style>
  <w:style w:type="paragraph" w:customStyle="1" w:styleId="Paragraphestandard">
    <w:name w:val="[Paragraphe standard]"/>
    <w:basedOn w:val="Normal"/>
    <w:uiPriority w:val="99"/>
    <w:rsid w:val="008019C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En-tte">
    <w:name w:val="header"/>
    <w:basedOn w:val="Normal"/>
    <w:link w:val="En-tteCar"/>
    <w:uiPriority w:val="99"/>
    <w:unhideWhenUsed/>
    <w:rsid w:val="009979BA"/>
    <w:pPr>
      <w:tabs>
        <w:tab w:val="center" w:pos="4536"/>
        <w:tab w:val="right" w:pos="9072"/>
      </w:tabs>
      <w:spacing w:after="0" w:line="240" w:lineRule="auto"/>
    </w:pPr>
  </w:style>
  <w:style w:type="character" w:customStyle="1" w:styleId="En-tteCar">
    <w:name w:val="En-tête Car"/>
    <w:basedOn w:val="Policepardfaut"/>
    <w:link w:val="En-tte"/>
    <w:uiPriority w:val="99"/>
    <w:rsid w:val="009979BA"/>
  </w:style>
  <w:style w:type="paragraph" w:styleId="Pieddepage">
    <w:name w:val="footer"/>
    <w:basedOn w:val="Normal"/>
    <w:link w:val="PieddepageCar"/>
    <w:uiPriority w:val="99"/>
    <w:unhideWhenUsed/>
    <w:rsid w:val="009979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79BA"/>
  </w:style>
  <w:style w:type="table" w:styleId="Grilledutableau">
    <w:name w:val="Table Grid"/>
    <w:basedOn w:val="TableauNormal"/>
    <w:uiPriority w:val="39"/>
    <w:rsid w:val="00BA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93iq5w">
    <w:name w:val="x193iq5w"/>
    <w:basedOn w:val="Policepardfaut"/>
    <w:rsid w:val="00460AA5"/>
  </w:style>
  <w:style w:type="character" w:styleId="Lienhypertextesuivivisit">
    <w:name w:val="FollowedHyperlink"/>
    <w:basedOn w:val="Policepardfaut"/>
    <w:uiPriority w:val="99"/>
    <w:semiHidden/>
    <w:unhideWhenUsed/>
    <w:rsid w:val="002533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91113">
      <w:bodyDiv w:val="1"/>
      <w:marLeft w:val="0"/>
      <w:marRight w:val="0"/>
      <w:marTop w:val="0"/>
      <w:marBottom w:val="0"/>
      <w:divBdr>
        <w:top w:val="none" w:sz="0" w:space="0" w:color="auto"/>
        <w:left w:val="none" w:sz="0" w:space="0" w:color="auto"/>
        <w:bottom w:val="none" w:sz="0" w:space="0" w:color="auto"/>
        <w:right w:val="none" w:sz="0" w:space="0" w:color="auto"/>
      </w:divBdr>
    </w:div>
    <w:div w:id="619609654">
      <w:bodyDiv w:val="1"/>
      <w:marLeft w:val="0"/>
      <w:marRight w:val="0"/>
      <w:marTop w:val="0"/>
      <w:marBottom w:val="0"/>
      <w:divBdr>
        <w:top w:val="none" w:sz="0" w:space="0" w:color="auto"/>
        <w:left w:val="none" w:sz="0" w:space="0" w:color="auto"/>
        <w:bottom w:val="none" w:sz="0" w:space="0" w:color="auto"/>
        <w:right w:val="none" w:sz="0" w:space="0" w:color="auto"/>
      </w:divBdr>
    </w:div>
    <w:div w:id="724596876">
      <w:bodyDiv w:val="1"/>
      <w:marLeft w:val="0"/>
      <w:marRight w:val="0"/>
      <w:marTop w:val="0"/>
      <w:marBottom w:val="0"/>
      <w:divBdr>
        <w:top w:val="none" w:sz="0" w:space="0" w:color="auto"/>
        <w:left w:val="none" w:sz="0" w:space="0" w:color="auto"/>
        <w:bottom w:val="none" w:sz="0" w:space="0" w:color="auto"/>
        <w:right w:val="none" w:sz="0" w:space="0" w:color="auto"/>
      </w:divBdr>
    </w:div>
    <w:div w:id="1649822877">
      <w:bodyDiv w:val="1"/>
      <w:marLeft w:val="0"/>
      <w:marRight w:val="0"/>
      <w:marTop w:val="0"/>
      <w:marBottom w:val="0"/>
      <w:divBdr>
        <w:top w:val="none" w:sz="0" w:space="0" w:color="auto"/>
        <w:left w:val="none" w:sz="0" w:space="0" w:color="auto"/>
        <w:bottom w:val="none" w:sz="0" w:space="0" w:color="auto"/>
        <w:right w:val="none" w:sz="0" w:space="0" w:color="auto"/>
      </w:divBdr>
      <w:divsChild>
        <w:div w:id="1058169428">
          <w:marLeft w:val="0"/>
          <w:marRight w:val="0"/>
          <w:marTop w:val="0"/>
          <w:marBottom w:val="0"/>
          <w:divBdr>
            <w:top w:val="none" w:sz="0" w:space="0" w:color="auto"/>
            <w:left w:val="none" w:sz="0" w:space="0" w:color="auto"/>
            <w:bottom w:val="none" w:sz="0" w:space="0" w:color="auto"/>
            <w:right w:val="none" w:sz="0" w:space="0" w:color="auto"/>
          </w:divBdr>
        </w:div>
        <w:div w:id="1544172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amadourfestival.com/programm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instagram.com/festivalderocamadour/" TargetMode="External"/><Relationship Id="rId7" Type="http://schemas.openxmlformats.org/officeDocument/2006/relationships/hyperlink" Target="https://www.linkedin.com/company/rocamadour-musique-sacree/?viewAsMember=true" TargetMode="External"/><Relationship Id="rId2" Type="http://schemas.openxmlformats.org/officeDocument/2006/relationships/image" Target="media/image2.png"/><Relationship Id="rId1" Type="http://schemas.openxmlformats.org/officeDocument/2006/relationships/hyperlink" Target="https://www.facebook.com/festivalderocamadour/" TargetMode="External"/><Relationship Id="rId6" Type="http://schemas.openxmlformats.org/officeDocument/2006/relationships/image" Target="media/image4.jpg"/><Relationship Id="rId5" Type="http://schemas.openxmlformats.org/officeDocument/2006/relationships/hyperlink" Target="https://www.youtube.com/channel/UCC0MjEXiUWSYtLxSIlPY9gQ" TargetMode="External"/><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 Festival</dc:creator>
  <cp:keywords/>
  <dc:description/>
  <cp:lastModifiedBy>Chargé Communication</cp:lastModifiedBy>
  <cp:revision>3</cp:revision>
  <dcterms:created xsi:type="dcterms:W3CDTF">2023-12-01T10:22:00Z</dcterms:created>
  <dcterms:modified xsi:type="dcterms:W3CDTF">2023-12-04T08:19:00Z</dcterms:modified>
</cp:coreProperties>
</file>